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525" w:rsidRDefault="00935C48" w:rsidP="00D75525">
      <w:pPr>
        <w:pStyle w:val="Picture"/>
      </w:pPr>
      <w:r>
        <w:rPr>
          <w:noProof/>
          <w:color w:val="002060"/>
          <w:sz w:val="40"/>
        </w:rPr>
        <w:drawing>
          <wp:inline distT="0" distB="0" distL="0" distR="0" wp14:anchorId="2F858D5F" wp14:editId="318D4A68">
            <wp:extent cx="3686175" cy="457200"/>
            <wp:effectExtent l="0" t="0" r="9525" b="0"/>
            <wp:docPr id="5" name="Picture 5"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D75525" w:rsidRDefault="00935C48" w:rsidP="008338C8">
      <w:pPr>
        <w:pStyle w:val="ActivitySection"/>
        <w:rPr>
          <w:color w:val="002060"/>
          <w:sz w:val="40"/>
          <w:szCs w:val="48"/>
        </w:rPr>
      </w:pPr>
      <w:r w:rsidRPr="00935C48">
        <w:rPr>
          <w:color w:val="002060"/>
          <w:sz w:val="40"/>
          <w:szCs w:val="48"/>
        </w:rPr>
        <w:t>Activity 5.1.3: Isolating Bacteria</w:t>
      </w:r>
    </w:p>
    <w:p w:rsidR="00935C48" w:rsidRPr="00935C48" w:rsidRDefault="00935C48" w:rsidP="008338C8">
      <w:pPr>
        <w:pStyle w:val="ActivitySection"/>
        <w:rPr>
          <w:sz w:val="28"/>
          <w:szCs w:val="10"/>
        </w:rPr>
      </w:pPr>
    </w:p>
    <w:p w:rsidR="008338C8" w:rsidRDefault="008338C8" w:rsidP="008338C8">
      <w:pPr>
        <w:pStyle w:val="ActivitySection"/>
      </w:pPr>
      <w:r w:rsidRPr="00935C48">
        <w:rPr>
          <w:sz w:val="28"/>
        </w:rPr>
        <w:t>Introduction</w:t>
      </w:r>
    </w:p>
    <w:p w:rsidR="00C01F78" w:rsidRDefault="008B21C3" w:rsidP="00755DB3">
      <w:pPr>
        <w:pStyle w:val="ActivityBody"/>
      </w:pPr>
      <w:r>
        <w:t xml:space="preserve">As a medical detective, you have now identified that </w:t>
      </w:r>
      <w:r w:rsidR="00265717">
        <w:t xml:space="preserve">because </w:t>
      </w:r>
      <w:r w:rsidR="00A14A65">
        <w:t>Anna</w:t>
      </w:r>
      <w:r w:rsidR="00265717">
        <w:t xml:space="preserve"> was treated with antibiotics, it means that she was diagnosed with a bacterial infection. </w:t>
      </w:r>
      <w:r w:rsidR="00B01FE5">
        <w:t>I</w:t>
      </w:r>
      <w:r w:rsidR="00265717">
        <w:t>n order to determine t</w:t>
      </w:r>
      <w:r w:rsidR="00497CE0">
        <w:t xml:space="preserve">he exact species </w:t>
      </w:r>
      <w:r w:rsidR="002E62E1">
        <w:t>of bacteria</w:t>
      </w:r>
      <w:r w:rsidR="00B01FE5">
        <w:t>, the next step</w:t>
      </w:r>
      <w:r w:rsidR="00265717">
        <w:t xml:space="preserve"> is to culture</w:t>
      </w:r>
      <w:r w:rsidR="00497CE0">
        <w:t xml:space="preserve"> or grow bacteria from</w:t>
      </w:r>
      <w:r w:rsidR="00265717">
        <w:t xml:space="preserve"> Anna</w:t>
      </w:r>
      <w:r w:rsidR="00A14A65">
        <w:t>’s urine sample</w:t>
      </w:r>
      <w:r w:rsidR="002E62E1">
        <w:t>. Luckily, the laboratory that originally cultured Anna’</w:t>
      </w:r>
      <w:r w:rsidR="00C97AC5">
        <w:t xml:space="preserve">s urine has preserved a </w:t>
      </w:r>
      <w:r w:rsidR="002E62E1">
        <w:t>sample that you can use for further tests.</w:t>
      </w:r>
      <w:r w:rsidR="00B22CEE">
        <w:t xml:space="preserve"> You will now</w:t>
      </w:r>
      <w:r w:rsidR="00320ECC">
        <w:t xml:space="preserve"> play the role of a </w:t>
      </w:r>
      <w:r w:rsidR="00320ECC" w:rsidRPr="007217E9">
        <w:t>microbiologist</w:t>
      </w:r>
      <w:r w:rsidR="007217E9" w:rsidRPr="007217E9">
        <w:t xml:space="preserve"> </w:t>
      </w:r>
      <w:r w:rsidR="00046E32">
        <w:t>specializing in</w:t>
      </w:r>
      <w:r w:rsidR="007217E9">
        <w:t xml:space="preserve"> </w:t>
      </w:r>
      <w:r w:rsidR="00046E32">
        <w:t>diagnostic microbiology</w:t>
      </w:r>
      <w:r w:rsidR="007217E9">
        <w:t xml:space="preserve">. A </w:t>
      </w:r>
      <w:r w:rsidR="007217E9">
        <w:rPr>
          <w:i/>
        </w:rPr>
        <w:t>microbiologist</w:t>
      </w:r>
      <w:r w:rsidR="007217E9">
        <w:t xml:space="preserve"> is a scientist who investigates the growth, structure, development, and other characteristics of mic</w:t>
      </w:r>
      <w:r w:rsidR="002111FA">
        <w:t>r</w:t>
      </w:r>
      <w:r w:rsidR="007217E9">
        <w:t xml:space="preserve">oorganisms, such as bacteria. </w:t>
      </w:r>
      <w:r w:rsidR="00046E32">
        <w:rPr>
          <w:i/>
        </w:rPr>
        <w:t xml:space="preserve">Diagnostic microbiology </w:t>
      </w:r>
      <w:r w:rsidR="00046E32">
        <w:t>is</w:t>
      </w:r>
      <w:r w:rsidR="007217E9">
        <w:t xml:space="preserve"> </w:t>
      </w:r>
      <w:r w:rsidR="00B815C0">
        <w:t xml:space="preserve">a specialty within microbiology </w:t>
      </w:r>
      <w:r w:rsidR="007217E9" w:rsidRPr="00442706">
        <w:t>concerned with the isolation and identification of bacteria in a specimen from a patient.</w:t>
      </w:r>
    </w:p>
    <w:p w:rsidR="00C01F78" w:rsidRDefault="00C01F78" w:rsidP="00C01F78">
      <w:pPr>
        <w:pStyle w:val="ActivityBody"/>
      </w:pPr>
    </w:p>
    <w:p w:rsidR="005F5303" w:rsidRPr="00167A8F" w:rsidRDefault="007217E9" w:rsidP="005F5303">
      <w:pPr>
        <w:pStyle w:val="ActivityBody"/>
      </w:pPr>
      <w:r>
        <w:t>S</w:t>
      </w:r>
      <w:r w:rsidR="0032426C" w:rsidRPr="00442706">
        <w:t>pecimens</w:t>
      </w:r>
      <w:r>
        <w:t xml:space="preserve"> taken from a patient sample</w:t>
      </w:r>
      <w:r w:rsidR="0032426C">
        <w:t xml:space="preserve"> usually contain a mixture of different bacteria. </w:t>
      </w:r>
      <w:r w:rsidR="00AC262D">
        <w:t>P</w:t>
      </w:r>
      <w:r w:rsidR="0032426C">
        <w:t>ure cultures</w:t>
      </w:r>
      <w:r w:rsidR="00AC262D">
        <w:t>, or samples with only one type of bacteria,</w:t>
      </w:r>
      <w:r w:rsidR="0032426C">
        <w:t xml:space="preserve"> are necessary to accur</w:t>
      </w:r>
      <w:r w:rsidR="00AC262D">
        <w:t>ately study a bacterial species. Therefore</w:t>
      </w:r>
      <w:r w:rsidR="0032426C">
        <w:t xml:space="preserve"> it is necessary to isolate all of the possible pathogenic or disease causing organisms</w:t>
      </w:r>
      <w:r w:rsidR="00AC262D">
        <w:t xml:space="preserve"> in order to study the sample by itself</w:t>
      </w:r>
      <w:r w:rsidR="0032426C">
        <w:t xml:space="preserve">. </w:t>
      </w:r>
      <w:r w:rsidR="00BF5F40">
        <w:t>Once you have isolated individual colonies</w:t>
      </w:r>
      <w:r w:rsidR="00B01FE5">
        <w:t>,</w:t>
      </w:r>
      <w:r w:rsidR="00BF5F40">
        <w:t xml:space="preserve"> you can use these colonies for identification tests. </w:t>
      </w:r>
      <w:r w:rsidR="00FF682B">
        <w:t xml:space="preserve">Bacteria grow in groups called </w:t>
      </w:r>
      <w:r w:rsidR="00FF682B" w:rsidRPr="00FF682B">
        <w:rPr>
          <w:i/>
        </w:rPr>
        <w:t>colonies</w:t>
      </w:r>
      <w:r w:rsidR="00FF682B">
        <w:t xml:space="preserve">, on a growth media called </w:t>
      </w:r>
      <w:r w:rsidR="00FF682B" w:rsidRPr="00FF682B">
        <w:rPr>
          <w:i/>
        </w:rPr>
        <w:t>agar</w:t>
      </w:r>
      <w:r w:rsidR="00FF682B">
        <w:t xml:space="preserve">. </w:t>
      </w:r>
      <w:r w:rsidR="0032426C">
        <w:t xml:space="preserve">A sample of the specimen is streaked onto an agar plate in order to physically separate the bacterial colonies. </w:t>
      </w:r>
      <w:r w:rsidR="00FF682B">
        <w:t xml:space="preserve">Whenever </w:t>
      </w:r>
      <w:r w:rsidR="0032426C">
        <w:t xml:space="preserve">working with microorganisms, it is important to observe the rules of </w:t>
      </w:r>
      <w:r w:rsidR="0032426C" w:rsidRPr="0032426C">
        <w:t>aseptic technique</w:t>
      </w:r>
      <w:r w:rsidR="0032426C">
        <w:t xml:space="preserve">. </w:t>
      </w:r>
      <w:r w:rsidR="0032426C" w:rsidRPr="00ED1DA1">
        <w:rPr>
          <w:i/>
        </w:rPr>
        <w:t>Aseptic</w:t>
      </w:r>
      <w:r w:rsidR="0032426C" w:rsidRPr="00442706">
        <w:t xml:space="preserve"> </w:t>
      </w:r>
      <w:r w:rsidR="0032426C" w:rsidRPr="00303602">
        <w:rPr>
          <w:i/>
        </w:rPr>
        <w:t>technique</w:t>
      </w:r>
      <w:r w:rsidR="0032426C">
        <w:t xml:space="preserve"> refers to a procedure performed under sterile conditions. Aseptic technique assures that contaminants are not introduced into a specimen and that infectious agents are not spread to you or laboratory surfaces.</w:t>
      </w:r>
      <w:r w:rsidR="00303602">
        <w:t xml:space="preserve"> </w:t>
      </w:r>
      <w:r w:rsidR="00755DB3">
        <w:t>In this activity</w:t>
      </w:r>
      <w:r w:rsidR="00C01F78">
        <w:t xml:space="preserve"> you will</w:t>
      </w:r>
      <w:r w:rsidR="00303602">
        <w:t xml:space="preserve"> use aseptic technique to</w:t>
      </w:r>
      <w:r w:rsidR="00C7417F">
        <w:t xml:space="preserve"> </w:t>
      </w:r>
      <w:r w:rsidR="00303602">
        <w:t>isolate bacterial colonies from four samples, including Anna’s</w:t>
      </w:r>
      <w:r w:rsidR="002111FA">
        <w:t>,</w:t>
      </w:r>
      <w:r w:rsidR="004C209B">
        <w:t xml:space="preserve"> and then complete a</w:t>
      </w:r>
      <w:r w:rsidR="00B52F49">
        <w:t xml:space="preserve"> gross examination of </w:t>
      </w:r>
      <w:r w:rsidR="002111FA">
        <w:t>the colonies from Anna’s sample</w:t>
      </w:r>
      <w:r w:rsidR="00B52F49">
        <w:t>.</w:t>
      </w:r>
    </w:p>
    <w:p w:rsidR="00767CA2" w:rsidRDefault="005701D0">
      <w:pPr>
        <w:pStyle w:val="ActivitySection"/>
      </w:pPr>
      <w:r w:rsidRPr="00935C48">
        <w:rPr>
          <w:sz w:val="28"/>
        </w:rPr>
        <w:t>Equipment</w:t>
      </w:r>
      <w:r w:rsidR="00767CA2">
        <w:t xml:space="preserve"> </w:t>
      </w:r>
    </w:p>
    <w:p w:rsidR="00DA347F" w:rsidRDefault="00AF4EF9" w:rsidP="006C3CB8">
      <w:pPr>
        <w:pStyle w:val="activitybullet"/>
      </w:pPr>
      <w:r>
        <w:t>Computer</w:t>
      </w:r>
    </w:p>
    <w:p w:rsidR="001E2B6E" w:rsidRDefault="001E2B6E" w:rsidP="006C3CB8">
      <w:pPr>
        <w:pStyle w:val="activitybullet"/>
      </w:pPr>
      <w:r>
        <w:t xml:space="preserve">Aseptic Technique </w:t>
      </w:r>
      <w:r w:rsidR="003E091C">
        <w:t>R</w:t>
      </w:r>
      <w:r>
        <w:t xml:space="preserve">esource </w:t>
      </w:r>
      <w:r w:rsidR="003E091C">
        <w:t>S</w:t>
      </w:r>
      <w:r>
        <w:t>heet</w:t>
      </w:r>
    </w:p>
    <w:p w:rsidR="00A03E11" w:rsidRDefault="003E091C" w:rsidP="006C3CB8">
      <w:pPr>
        <w:pStyle w:val="activitybullet"/>
      </w:pPr>
      <w:r>
        <w:t>Activity 5.1.1 Medical History R</w:t>
      </w:r>
      <w:r w:rsidR="00A03E11">
        <w:t>esource</w:t>
      </w:r>
      <w:r>
        <w:t xml:space="preserve"> S</w:t>
      </w:r>
      <w:r w:rsidR="00A03E11">
        <w:t>heet</w:t>
      </w:r>
    </w:p>
    <w:p w:rsidR="00117A9D" w:rsidRDefault="00117A9D" w:rsidP="006C3CB8">
      <w:pPr>
        <w:pStyle w:val="activitybullet"/>
      </w:pPr>
      <w:r>
        <w:t>Laboratory journal</w:t>
      </w:r>
    </w:p>
    <w:p w:rsidR="003E091C" w:rsidRDefault="003E091C" w:rsidP="006C3CB8">
      <w:pPr>
        <w:pStyle w:val="activitybullet"/>
      </w:pPr>
      <w:r>
        <w:t>PBS Course File</w:t>
      </w:r>
    </w:p>
    <w:p w:rsidR="007607D5" w:rsidRDefault="007607D5" w:rsidP="006C3CB8">
      <w:pPr>
        <w:pStyle w:val="activitybullet"/>
      </w:pPr>
      <w:r>
        <w:t>Career journal</w:t>
      </w:r>
    </w:p>
    <w:p w:rsidR="00AF4EF9" w:rsidRDefault="00AF4EF9" w:rsidP="00AF4EF9">
      <w:pPr>
        <w:pStyle w:val="activitybullet"/>
      </w:pPr>
      <w:r>
        <w:t>Alcohol lamp</w:t>
      </w:r>
    </w:p>
    <w:p w:rsidR="00AF4EF9" w:rsidRDefault="00AF4EF9" w:rsidP="00AF4EF9">
      <w:pPr>
        <w:pStyle w:val="activitybullet"/>
      </w:pPr>
      <w:r>
        <w:t>Matches</w:t>
      </w:r>
    </w:p>
    <w:p w:rsidR="00AF4EF9" w:rsidRDefault="00AF4EF9" w:rsidP="00AF4EF9">
      <w:pPr>
        <w:pStyle w:val="activitybullet"/>
      </w:pPr>
      <w:r>
        <w:t>Individually wrapped sterile inoculation loops</w:t>
      </w:r>
      <w:r w:rsidR="00710DB8">
        <w:t xml:space="preserve"> (4)</w:t>
      </w:r>
    </w:p>
    <w:p w:rsidR="00AF4319" w:rsidRDefault="00AF4319" w:rsidP="00AF4EF9">
      <w:pPr>
        <w:pStyle w:val="activitybullet"/>
      </w:pPr>
      <w:r>
        <w:t xml:space="preserve">Agar </w:t>
      </w:r>
      <w:r w:rsidR="00B01FE5">
        <w:t>P</w:t>
      </w:r>
      <w:r>
        <w:t>etri dishes</w:t>
      </w:r>
      <w:r w:rsidR="00710DB8">
        <w:t xml:space="preserve"> (4)</w:t>
      </w:r>
    </w:p>
    <w:p w:rsidR="00AD609F" w:rsidRDefault="00AD609F" w:rsidP="00AF4EF9">
      <w:pPr>
        <w:pStyle w:val="activitybullet"/>
      </w:pPr>
      <w:r>
        <w:t xml:space="preserve">Samples of </w:t>
      </w:r>
      <w:r>
        <w:rPr>
          <w:i/>
        </w:rPr>
        <w:t>K. rhizophilia</w:t>
      </w:r>
      <w:r>
        <w:t xml:space="preserve">, </w:t>
      </w:r>
      <w:r>
        <w:rPr>
          <w:i/>
        </w:rPr>
        <w:t>K. roseus</w:t>
      </w:r>
      <w:r>
        <w:t xml:space="preserve">, </w:t>
      </w:r>
      <w:r>
        <w:rPr>
          <w:i/>
        </w:rPr>
        <w:t>S. aurantiaca</w:t>
      </w:r>
      <w:r>
        <w:t xml:space="preserve">, and </w:t>
      </w:r>
      <w:r w:rsidR="009F0783">
        <w:t>‘Anna’s Sample’</w:t>
      </w:r>
    </w:p>
    <w:p w:rsidR="00AF4EF9" w:rsidRDefault="00AF4EF9" w:rsidP="00AF4EF9">
      <w:pPr>
        <w:pStyle w:val="activitybullet"/>
      </w:pPr>
      <w:r>
        <w:t>Safety goggles</w:t>
      </w:r>
    </w:p>
    <w:p w:rsidR="00AF4EF9" w:rsidRDefault="00AF4EF9" w:rsidP="00AF4EF9">
      <w:pPr>
        <w:pStyle w:val="activitybullet"/>
      </w:pPr>
      <w:r>
        <w:t>Latex or Nitrile exam gloves</w:t>
      </w:r>
    </w:p>
    <w:p w:rsidR="003C0F28" w:rsidRDefault="003C0F28" w:rsidP="00AF4EF9">
      <w:pPr>
        <w:pStyle w:val="activitybullet"/>
      </w:pPr>
      <w:r>
        <w:t>Laboratory apron</w:t>
      </w:r>
    </w:p>
    <w:p w:rsidR="00AF4EF9" w:rsidRDefault="00AF4EF9" w:rsidP="00AF4EF9">
      <w:pPr>
        <w:pStyle w:val="activitybullet"/>
      </w:pPr>
      <w:r>
        <w:lastRenderedPageBreak/>
        <w:t>Disinfectant in squirt bottle</w:t>
      </w:r>
    </w:p>
    <w:p w:rsidR="00AF4EF9" w:rsidRDefault="00AF4EF9" w:rsidP="00AF4EF9">
      <w:pPr>
        <w:pStyle w:val="activitybullet"/>
      </w:pPr>
      <w:r>
        <w:t>Disinfectant in 500 mL beaker</w:t>
      </w:r>
      <w:r w:rsidRPr="00B82D70">
        <w:t xml:space="preserve"> </w:t>
      </w:r>
    </w:p>
    <w:p w:rsidR="001E2B6E" w:rsidRDefault="001E2B6E" w:rsidP="00AF4EF9">
      <w:pPr>
        <w:pStyle w:val="activitybullet"/>
      </w:pPr>
      <w:r>
        <w:t>Permanent marker</w:t>
      </w:r>
    </w:p>
    <w:p w:rsidR="008D7B25" w:rsidRDefault="008D7B25" w:rsidP="00AF4EF9">
      <w:pPr>
        <w:pStyle w:val="activitybullet"/>
      </w:pPr>
      <w:r>
        <w:t>Tape</w:t>
      </w:r>
    </w:p>
    <w:p w:rsidR="00597470" w:rsidRDefault="00597470" w:rsidP="00AF4EF9">
      <w:pPr>
        <w:pStyle w:val="activitybullet"/>
      </w:pPr>
      <w:r>
        <w:t>Magnifying glass</w:t>
      </w:r>
    </w:p>
    <w:p w:rsidR="00567561" w:rsidRDefault="00567561" w:rsidP="00AF4EF9">
      <w:pPr>
        <w:pStyle w:val="activitybullet"/>
      </w:pPr>
      <w:r>
        <w:t>Colored pencils</w:t>
      </w:r>
    </w:p>
    <w:p w:rsidR="00016E83" w:rsidRDefault="00016E83" w:rsidP="00AF4EF9">
      <w:pPr>
        <w:pStyle w:val="activitybullet"/>
      </w:pPr>
      <w:r>
        <w:t>Ruler</w:t>
      </w:r>
    </w:p>
    <w:p w:rsidR="00767CA2" w:rsidRDefault="00CB4243">
      <w:pPr>
        <w:pStyle w:val="ActivitySection"/>
        <w:tabs>
          <w:tab w:val="left" w:pos="6488"/>
        </w:tabs>
      </w:pPr>
      <w:r w:rsidRPr="00935C48">
        <w:rPr>
          <w:sz w:val="28"/>
        </w:rPr>
        <w:t>Procedure</w:t>
      </w:r>
    </w:p>
    <w:p w:rsidR="00021A35" w:rsidRDefault="00021A35" w:rsidP="00AD50EE">
      <w:pPr>
        <w:pStyle w:val="ActivityNumbers"/>
      </w:pPr>
      <w:r>
        <w:t xml:space="preserve">Obtain and read through the Aseptic Technique </w:t>
      </w:r>
      <w:r w:rsidR="003E091C">
        <w:t>R</w:t>
      </w:r>
      <w:r>
        <w:t xml:space="preserve">esource </w:t>
      </w:r>
      <w:r w:rsidR="003E091C">
        <w:t>S</w:t>
      </w:r>
      <w:r>
        <w:t>heet.</w:t>
      </w:r>
    </w:p>
    <w:p w:rsidR="0050078A" w:rsidRDefault="0050078A" w:rsidP="00AD50EE">
      <w:pPr>
        <w:pStyle w:val="ActivityNumbers"/>
      </w:pPr>
      <w:r>
        <w:t>Pay attention as your teacher demonstrates</w:t>
      </w:r>
      <w:r w:rsidR="006E786E">
        <w:t xml:space="preserve"> all of the </w:t>
      </w:r>
      <w:r w:rsidR="00433596">
        <w:t>procedures</w:t>
      </w:r>
      <w:r w:rsidR="006E786E">
        <w:t xml:space="preserve"> described in the resource sheet.</w:t>
      </w:r>
    </w:p>
    <w:p w:rsidR="003C0F28" w:rsidRDefault="00B76084" w:rsidP="00AD50EE">
      <w:pPr>
        <w:pStyle w:val="ActivityNumbers"/>
      </w:pPr>
      <w:r>
        <w:t>Disinfect your work area and wash your hands.</w:t>
      </w:r>
    </w:p>
    <w:p w:rsidR="00466EE2" w:rsidRDefault="00466EE2" w:rsidP="00466EE2">
      <w:pPr>
        <w:pStyle w:val="ActivityNumbers"/>
      </w:pPr>
      <w:r>
        <w:t>Put on the proper personal protective equipment.</w:t>
      </w:r>
    </w:p>
    <w:p w:rsidR="005F38CA" w:rsidRDefault="00FA39C4" w:rsidP="00466EE2">
      <w:pPr>
        <w:pStyle w:val="ActivityNumbers"/>
      </w:pPr>
      <w:r>
        <w:t>Work with a partner and obtain</w:t>
      </w:r>
      <w:r w:rsidR="000130CA">
        <w:t xml:space="preserve"> an alcohol lamp, matches,</w:t>
      </w:r>
      <w:r>
        <w:t xml:space="preserve"> 4 </w:t>
      </w:r>
      <w:r w:rsidR="00AF4319">
        <w:t xml:space="preserve">agar </w:t>
      </w:r>
      <w:r w:rsidR="009316EF">
        <w:t>P</w:t>
      </w:r>
      <w:r w:rsidR="00B71A7A">
        <w:t xml:space="preserve">etri dishes, </w:t>
      </w:r>
      <w:r w:rsidR="00596B97">
        <w:t xml:space="preserve">and </w:t>
      </w:r>
      <w:r w:rsidR="00710DB8">
        <w:t>4</w:t>
      </w:r>
      <w:r w:rsidR="00B71A7A">
        <w:t xml:space="preserve"> sterile plastic</w:t>
      </w:r>
      <w:r w:rsidR="00020543">
        <w:t xml:space="preserve"> inoculation</w:t>
      </w:r>
      <w:r w:rsidR="00596B97">
        <w:t xml:space="preserve"> loops.</w:t>
      </w:r>
      <w:r w:rsidR="00B71A7A">
        <w:t xml:space="preserve"> </w:t>
      </w:r>
    </w:p>
    <w:p w:rsidR="001E2B6E" w:rsidRDefault="009316EF" w:rsidP="00466EE2">
      <w:pPr>
        <w:pStyle w:val="ActivityNumbers"/>
      </w:pPr>
      <w:r>
        <w:t>O</w:t>
      </w:r>
      <w:r w:rsidR="00D06457">
        <w:t>n the outside edge of the top lid</w:t>
      </w:r>
      <w:r>
        <w:t xml:space="preserve"> of the P</w:t>
      </w:r>
      <w:r w:rsidR="00364598">
        <w:t>etri dishes, write your group’s initials and date.</w:t>
      </w:r>
    </w:p>
    <w:p w:rsidR="00971793" w:rsidRDefault="00971793" w:rsidP="00466EE2">
      <w:pPr>
        <w:pStyle w:val="ActivityNumbers"/>
      </w:pPr>
      <w:r>
        <w:t xml:space="preserve">Label the first plate </w:t>
      </w:r>
      <w:r>
        <w:rPr>
          <w:i/>
        </w:rPr>
        <w:t>K. rhizophilia</w:t>
      </w:r>
      <w:r>
        <w:t xml:space="preserve">, the second plate </w:t>
      </w:r>
      <w:r>
        <w:rPr>
          <w:i/>
        </w:rPr>
        <w:t>K. roseus</w:t>
      </w:r>
      <w:r>
        <w:t xml:space="preserve">, the third plate </w:t>
      </w:r>
      <w:r>
        <w:rPr>
          <w:i/>
        </w:rPr>
        <w:t>S. aurantiaca</w:t>
      </w:r>
      <w:r>
        <w:t xml:space="preserve">, and the fourth plate </w:t>
      </w:r>
      <w:r w:rsidR="009A0D5A">
        <w:rPr>
          <w:i/>
        </w:rPr>
        <w:t>“</w:t>
      </w:r>
      <w:r w:rsidR="009F0783" w:rsidRPr="0079742F">
        <w:t>Anna’s Sample</w:t>
      </w:r>
      <w:r>
        <w:t>.</w:t>
      </w:r>
      <w:r w:rsidR="009F0783">
        <w:t>”</w:t>
      </w:r>
      <w:r w:rsidR="00903ED9">
        <w:t xml:space="preserve"> Note that the</w:t>
      </w:r>
      <w:r w:rsidR="009A14D7">
        <w:t xml:space="preserve">re are specific rules to name </w:t>
      </w:r>
      <w:r w:rsidR="00903ED9">
        <w:t xml:space="preserve">bacteria. Every bacteria consists of two names, the Genus and the species, and </w:t>
      </w:r>
      <w:r w:rsidR="009A14D7">
        <w:t xml:space="preserve">both names </w:t>
      </w:r>
      <w:r w:rsidR="00903ED9">
        <w:t xml:space="preserve">are always italicized. </w:t>
      </w:r>
      <w:r w:rsidR="009A14D7">
        <w:t>Many times the first named is abbreviated by its first letter and the second name is written out.</w:t>
      </w:r>
    </w:p>
    <w:p w:rsidR="008E7047" w:rsidRDefault="008E7047" w:rsidP="00A1493E">
      <w:pPr>
        <w:pStyle w:val="ActivityNumbers"/>
        <w:numPr>
          <w:ilvl w:val="0"/>
          <w:numId w:val="11"/>
        </w:numPr>
      </w:pPr>
      <w:r>
        <w:t xml:space="preserve">Light the alcohol lamp. Make sure your hair and clothing are safely away from the flame. </w:t>
      </w:r>
    </w:p>
    <w:p w:rsidR="00364598" w:rsidRDefault="007771A5" w:rsidP="00466EE2">
      <w:pPr>
        <w:pStyle w:val="ActivityNumbers"/>
      </w:pPr>
      <w:r>
        <w:t xml:space="preserve">Follow your teacher’s directions for obtaining a </w:t>
      </w:r>
      <w:r w:rsidR="004B59B4">
        <w:t xml:space="preserve">sample of each of the four </w:t>
      </w:r>
      <w:r>
        <w:t>culture</w:t>
      </w:r>
      <w:r w:rsidR="005702D9">
        <w:t>s and s</w:t>
      </w:r>
      <w:r w:rsidR="00A56B8B">
        <w:t xml:space="preserve">treak </w:t>
      </w:r>
      <w:r w:rsidR="000626B7">
        <w:t>each culture onto the appropriate plate</w:t>
      </w:r>
      <w:r w:rsidR="00A56B8B">
        <w:t xml:space="preserve"> using the Aseptic Technique </w:t>
      </w:r>
      <w:r w:rsidR="00DF31D3">
        <w:t>r</w:t>
      </w:r>
      <w:r w:rsidR="00A56B8B">
        <w:t xml:space="preserve">esource </w:t>
      </w:r>
      <w:r w:rsidR="00DF31D3">
        <w:t>s</w:t>
      </w:r>
      <w:r w:rsidR="00A56B8B">
        <w:t>heet as your guide</w:t>
      </w:r>
      <w:r w:rsidR="000626B7">
        <w:t>.</w:t>
      </w:r>
    </w:p>
    <w:p w:rsidR="008D7B25" w:rsidRDefault="008D7B25" w:rsidP="00466EE2">
      <w:pPr>
        <w:pStyle w:val="ActivityNumbers"/>
      </w:pPr>
      <w:r>
        <w:t>Seal the plates shut with tape. The plates should NOT be opened from now on.</w:t>
      </w:r>
    </w:p>
    <w:p w:rsidR="009316EF" w:rsidRDefault="009316EF" w:rsidP="009316EF">
      <w:pPr>
        <w:pStyle w:val="ActivityNumbers"/>
      </w:pPr>
      <w:r>
        <w:t>Place the plates upside down in the incubator at 37</w:t>
      </w:r>
      <w:r>
        <w:rPr>
          <w:rFonts w:ascii="Calibri" w:hAnsi="Calibri" w:cs="Calibri"/>
        </w:rPr>
        <w:t>°</w:t>
      </w:r>
      <w:r>
        <w:t>C and allow the cultures to grow for 24 hours. Placing plates upside down ensures that condensation does not drip onto the cultures.</w:t>
      </w:r>
    </w:p>
    <w:p w:rsidR="00D30BD7" w:rsidRDefault="00D30BD7" w:rsidP="00A1493E">
      <w:pPr>
        <w:pStyle w:val="ActivityNumbers"/>
        <w:numPr>
          <w:ilvl w:val="0"/>
          <w:numId w:val="11"/>
        </w:numPr>
      </w:pPr>
      <w:r>
        <w:t>Wash the area where you were working with a disinfectant as directed by your teacher.</w:t>
      </w:r>
    </w:p>
    <w:p w:rsidR="00D30BD7" w:rsidRDefault="00D30BD7" w:rsidP="00A1493E">
      <w:pPr>
        <w:pStyle w:val="ActivityNumbers"/>
        <w:numPr>
          <w:ilvl w:val="0"/>
          <w:numId w:val="11"/>
        </w:numPr>
      </w:pPr>
      <w:r>
        <w:t>Place your gloves in the hazardous waste container.</w:t>
      </w:r>
    </w:p>
    <w:p w:rsidR="00C45D0D" w:rsidRDefault="00C45D0D" w:rsidP="00C45D0D">
      <w:pPr>
        <w:pStyle w:val="ActivityNumbers"/>
      </w:pPr>
      <w:r>
        <w:t>Disinfect your work area and wash your hands.</w:t>
      </w:r>
    </w:p>
    <w:p w:rsidR="00C45D0D" w:rsidRDefault="00C84C45" w:rsidP="00C45D0D">
      <w:pPr>
        <w:pStyle w:val="ActivityNumbers"/>
      </w:pPr>
      <w:r>
        <w:t>After the samples are done incubating, p</w:t>
      </w:r>
      <w:r w:rsidR="00C45D0D">
        <w:t>ut on the proper personal protective equipment.</w:t>
      </w:r>
    </w:p>
    <w:p w:rsidR="008F17CC" w:rsidRDefault="008F17CC" w:rsidP="008F17CC">
      <w:pPr>
        <w:pStyle w:val="ActivityNumbers"/>
      </w:pPr>
      <w:r>
        <w:t>Draw four circles in your laboratory journal to represent the four plates, as shown below.</w:t>
      </w:r>
    </w:p>
    <w:p w:rsidR="008F17CC" w:rsidRDefault="008F17CC" w:rsidP="008F17CC">
      <w:pPr>
        <w:pStyle w:val="ActivityNumbers"/>
        <w:numPr>
          <w:ilvl w:val="0"/>
          <w:numId w:val="0"/>
        </w:numPr>
        <w:ind w:left="720" w:hanging="360"/>
        <w:jc w:val="center"/>
      </w:pPr>
      <w:r>
        <w:rPr>
          <w:noProof/>
        </w:rPr>
        <w:lastRenderedPageBreak/>
        <w:drawing>
          <wp:inline distT="0" distB="0" distL="0" distR="0" wp14:anchorId="41155727" wp14:editId="6ABD5000">
            <wp:extent cx="5943600" cy="1628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628775"/>
                    </a:xfrm>
                    <a:prstGeom prst="rect">
                      <a:avLst/>
                    </a:prstGeom>
                    <a:noFill/>
                    <a:ln>
                      <a:noFill/>
                    </a:ln>
                  </pic:spPr>
                </pic:pic>
              </a:graphicData>
            </a:graphic>
          </wp:inline>
        </w:drawing>
      </w:r>
    </w:p>
    <w:p w:rsidR="00A54340" w:rsidRDefault="009316EF" w:rsidP="00A1493E">
      <w:pPr>
        <w:pStyle w:val="ActivityNumbers"/>
        <w:numPr>
          <w:ilvl w:val="0"/>
          <w:numId w:val="11"/>
        </w:numPr>
      </w:pPr>
      <w:r>
        <w:t>Obtain your plates from the incubator.</w:t>
      </w:r>
      <w:r w:rsidR="00415512">
        <w:t xml:space="preserve"> Do not open the plates.</w:t>
      </w:r>
    </w:p>
    <w:p w:rsidR="00C45D0D" w:rsidRDefault="00027C95" w:rsidP="00A1493E">
      <w:pPr>
        <w:pStyle w:val="ActivityNumbers"/>
        <w:numPr>
          <w:ilvl w:val="0"/>
          <w:numId w:val="11"/>
        </w:numPr>
      </w:pPr>
      <w:r>
        <w:t xml:space="preserve">Check for any growth on the plates. Note any difference in growth rates or types of growth among the sections. </w:t>
      </w:r>
    </w:p>
    <w:p w:rsidR="00597470" w:rsidRDefault="00597470" w:rsidP="00A1493E">
      <w:pPr>
        <w:pStyle w:val="ActivityNumbers"/>
        <w:numPr>
          <w:ilvl w:val="0"/>
          <w:numId w:val="11"/>
        </w:numPr>
      </w:pPr>
      <w:r>
        <w:t xml:space="preserve">Use a magnifying glass to look at the plates. </w:t>
      </w:r>
    </w:p>
    <w:p w:rsidR="00DD3990" w:rsidRDefault="00BF31C7" w:rsidP="00A1493E">
      <w:pPr>
        <w:pStyle w:val="ActivityNumbers"/>
        <w:numPr>
          <w:ilvl w:val="0"/>
          <w:numId w:val="11"/>
        </w:numPr>
      </w:pPr>
      <w:r>
        <w:t>Draw what you see using colored pencils on each plate</w:t>
      </w:r>
      <w:r w:rsidR="00DD3990">
        <w:t>.</w:t>
      </w:r>
      <w:r>
        <w:t xml:space="preserve"> </w:t>
      </w:r>
    </w:p>
    <w:p w:rsidR="00A03E11" w:rsidRPr="00A03E11" w:rsidRDefault="003E091C" w:rsidP="00A03E11">
      <w:pPr>
        <w:pStyle w:val="ActivityNumbers"/>
        <w:numPr>
          <w:ilvl w:val="0"/>
          <w:numId w:val="11"/>
        </w:numPr>
      </w:pPr>
      <w:r>
        <w:t>Refer to the Activity 5.1.1 Medical History Resource S</w:t>
      </w:r>
      <w:r w:rsidR="00A03E11">
        <w:t xml:space="preserve">heet. Under the </w:t>
      </w:r>
      <w:r w:rsidR="00A03E11" w:rsidRPr="00755C59">
        <w:rPr>
          <w:i/>
        </w:rPr>
        <w:t>Tests</w:t>
      </w:r>
      <w:r w:rsidR="009923DE">
        <w:t xml:space="preserve"> </w:t>
      </w:r>
      <w:r w:rsidR="009923DE">
        <w:rPr>
          <w:i/>
        </w:rPr>
        <w:t>Performed</w:t>
      </w:r>
      <w:r w:rsidR="00A03E11">
        <w:t xml:space="preserve"> section, write </w:t>
      </w:r>
      <w:r w:rsidR="009923DE">
        <w:t>“</w:t>
      </w:r>
      <w:r w:rsidR="00A03E11" w:rsidRPr="009923DE">
        <w:t>Gross Examination of Colony Morphology</w:t>
      </w:r>
      <w:r w:rsidR="009923DE">
        <w:t>”</w:t>
      </w:r>
      <w:r w:rsidR="00A03E11">
        <w:rPr>
          <w:i/>
        </w:rPr>
        <w:t xml:space="preserve"> </w:t>
      </w:r>
      <w:r w:rsidR="009923DE">
        <w:t>in</w:t>
      </w:r>
      <w:r w:rsidR="00A03E11">
        <w:t xml:space="preserve"> the second </w:t>
      </w:r>
      <w:r w:rsidR="00A03E11" w:rsidRPr="00A03E11">
        <w:t>bullet</w:t>
      </w:r>
      <w:r w:rsidR="009923DE">
        <w:t xml:space="preserve"> and </w:t>
      </w:r>
      <w:r w:rsidR="00DF7060">
        <w:t xml:space="preserve">in the first blank under the </w:t>
      </w:r>
      <w:r w:rsidR="00DF7060">
        <w:rPr>
          <w:i/>
        </w:rPr>
        <w:t xml:space="preserve">Test Results </w:t>
      </w:r>
      <w:r w:rsidR="00DF7060">
        <w:t>section</w:t>
      </w:r>
      <w:r w:rsidR="00A03E11" w:rsidRPr="00A03E11">
        <w:t>.</w:t>
      </w:r>
    </w:p>
    <w:p w:rsidR="00A12FCD" w:rsidRDefault="00DD3990" w:rsidP="00A1493E">
      <w:pPr>
        <w:pStyle w:val="ActivityNumbers"/>
        <w:numPr>
          <w:ilvl w:val="0"/>
          <w:numId w:val="11"/>
        </w:numPr>
      </w:pPr>
      <w:r>
        <w:t xml:space="preserve">Carefully examine the appearance of the </w:t>
      </w:r>
      <w:r w:rsidR="004226A9">
        <w:t xml:space="preserve">isolated </w:t>
      </w:r>
      <w:r>
        <w:t xml:space="preserve">bacterial colonies on </w:t>
      </w:r>
      <w:r w:rsidR="00A01E07">
        <w:t>each</w:t>
      </w:r>
      <w:r>
        <w:t xml:space="preserve"> plate. </w:t>
      </w:r>
    </w:p>
    <w:p w:rsidR="00DD3990" w:rsidRDefault="000722F9" w:rsidP="00A1493E">
      <w:pPr>
        <w:pStyle w:val="ActivityNumbers"/>
        <w:numPr>
          <w:ilvl w:val="0"/>
          <w:numId w:val="11"/>
        </w:numPr>
      </w:pPr>
      <w:r>
        <w:t>Use a ruler to d</w:t>
      </w:r>
      <w:r w:rsidR="00DD3990">
        <w:t>etermine</w:t>
      </w:r>
      <w:r w:rsidR="005B0D3E">
        <w:t xml:space="preserve"> whether the colonies are large (&gt; 1 mm diameter) or small (&lt; 0.5 mm diameter).</w:t>
      </w:r>
      <w:r w:rsidR="00D367A3">
        <w:t xml:space="preserve"> </w:t>
      </w:r>
      <w:r w:rsidR="00C67016">
        <w:t xml:space="preserve">If possible, complete this measurement without removing the lid of the petri dish. </w:t>
      </w:r>
      <w:r w:rsidR="00D367A3">
        <w:t>Record your observation</w:t>
      </w:r>
      <w:r w:rsidR="00A12FCD">
        <w:t xml:space="preserve"> in the Data Table 1 below.</w:t>
      </w:r>
    </w:p>
    <w:p w:rsidR="00923B4A" w:rsidRPr="00923B4A" w:rsidRDefault="00923B4A" w:rsidP="00923B4A">
      <w:pPr>
        <w:pStyle w:val="ActivityNumbers"/>
        <w:numPr>
          <w:ilvl w:val="0"/>
          <w:numId w:val="0"/>
        </w:numPr>
        <w:ind w:left="720"/>
        <w:rPr>
          <w:sz w:val="12"/>
          <w:szCs w:val="12"/>
        </w:rPr>
      </w:pPr>
    </w:p>
    <w:p w:rsidR="00923B4A" w:rsidRDefault="00923B4A" w:rsidP="00923B4A">
      <w:pPr>
        <w:pStyle w:val="ActivityNumbers"/>
        <w:numPr>
          <w:ilvl w:val="0"/>
          <w:numId w:val="0"/>
        </w:numPr>
        <w:ind w:left="720"/>
      </w:pPr>
      <w:r>
        <w:t>Data Table 1</w:t>
      </w:r>
    </w:p>
    <w:tbl>
      <w:tblPr>
        <w:tblStyle w:val="TableGrid"/>
        <w:tblW w:w="4900" w:type="pct"/>
        <w:tblInd w:w="360" w:type="dxa"/>
        <w:tblLook w:val="04A0" w:firstRow="1" w:lastRow="0" w:firstColumn="1" w:lastColumn="0" w:noHBand="0" w:noVBand="1"/>
      </w:tblPr>
      <w:tblGrid>
        <w:gridCol w:w="2163"/>
        <w:gridCol w:w="1773"/>
        <w:gridCol w:w="1823"/>
        <w:gridCol w:w="1839"/>
        <w:gridCol w:w="1786"/>
      </w:tblGrid>
      <w:tr w:rsidR="0017079D" w:rsidTr="0017079D">
        <w:tc>
          <w:tcPr>
            <w:tcW w:w="1818" w:type="dxa"/>
          </w:tcPr>
          <w:p w:rsidR="0017079D" w:rsidRDefault="0017079D" w:rsidP="00782669">
            <w:pPr>
              <w:pStyle w:val="ActivityNumbers"/>
              <w:numPr>
                <w:ilvl w:val="0"/>
                <w:numId w:val="0"/>
              </w:numPr>
              <w:jc w:val="center"/>
            </w:pPr>
            <w:r>
              <w:t>Species</w:t>
            </w:r>
          </w:p>
        </w:tc>
        <w:tc>
          <w:tcPr>
            <w:tcW w:w="1490" w:type="dxa"/>
          </w:tcPr>
          <w:p w:rsidR="0017079D" w:rsidRDefault="0017079D" w:rsidP="00782669">
            <w:pPr>
              <w:pStyle w:val="ActivityNumbers"/>
              <w:numPr>
                <w:ilvl w:val="0"/>
                <w:numId w:val="0"/>
              </w:numPr>
              <w:jc w:val="center"/>
            </w:pPr>
            <w:r>
              <w:t>Size</w:t>
            </w:r>
          </w:p>
        </w:tc>
        <w:tc>
          <w:tcPr>
            <w:tcW w:w="1532" w:type="dxa"/>
          </w:tcPr>
          <w:p w:rsidR="0017079D" w:rsidRDefault="0017079D" w:rsidP="00782669">
            <w:pPr>
              <w:pStyle w:val="ActivityNumbers"/>
              <w:numPr>
                <w:ilvl w:val="0"/>
                <w:numId w:val="0"/>
              </w:numPr>
              <w:jc w:val="center"/>
            </w:pPr>
            <w:r>
              <w:t>Margins</w:t>
            </w:r>
          </w:p>
        </w:tc>
        <w:tc>
          <w:tcPr>
            <w:tcW w:w="1546" w:type="dxa"/>
          </w:tcPr>
          <w:p w:rsidR="0017079D" w:rsidRDefault="0017079D" w:rsidP="00782669">
            <w:pPr>
              <w:pStyle w:val="ActivityNumbers"/>
              <w:numPr>
                <w:ilvl w:val="0"/>
                <w:numId w:val="0"/>
              </w:numPr>
              <w:jc w:val="center"/>
            </w:pPr>
            <w:r>
              <w:t>Elevation</w:t>
            </w:r>
          </w:p>
        </w:tc>
        <w:tc>
          <w:tcPr>
            <w:tcW w:w="1501" w:type="dxa"/>
          </w:tcPr>
          <w:p w:rsidR="0017079D" w:rsidRDefault="0017079D" w:rsidP="00782669">
            <w:pPr>
              <w:pStyle w:val="ActivityNumbers"/>
              <w:numPr>
                <w:ilvl w:val="0"/>
                <w:numId w:val="0"/>
              </w:numPr>
              <w:jc w:val="center"/>
            </w:pPr>
            <w:r>
              <w:t>Color</w:t>
            </w:r>
          </w:p>
        </w:tc>
      </w:tr>
      <w:tr w:rsidR="0017079D" w:rsidTr="0017079D">
        <w:tc>
          <w:tcPr>
            <w:tcW w:w="1818" w:type="dxa"/>
          </w:tcPr>
          <w:p w:rsidR="0017079D" w:rsidRPr="0026209B" w:rsidRDefault="0017079D" w:rsidP="00782669">
            <w:pPr>
              <w:pStyle w:val="ActivityNumbers"/>
              <w:numPr>
                <w:ilvl w:val="0"/>
                <w:numId w:val="0"/>
              </w:numPr>
              <w:jc w:val="center"/>
            </w:pPr>
            <w:r>
              <w:rPr>
                <w:i/>
              </w:rPr>
              <w:t>Unknown</w:t>
            </w:r>
            <w:r w:rsidR="0026209B">
              <w:rPr>
                <w:i/>
              </w:rPr>
              <w:t xml:space="preserve"> </w:t>
            </w:r>
            <w:r w:rsidR="0026209B">
              <w:t>(Anna’s Sample)</w:t>
            </w:r>
          </w:p>
          <w:p w:rsidR="0017079D" w:rsidRPr="00B26607" w:rsidRDefault="0017079D" w:rsidP="00782669">
            <w:pPr>
              <w:pStyle w:val="ActivityNumbers"/>
              <w:numPr>
                <w:ilvl w:val="0"/>
                <w:numId w:val="0"/>
              </w:numPr>
              <w:jc w:val="center"/>
              <w:rPr>
                <w:i/>
              </w:rPr>
            </w:pPr>
          </w:p>
        </w:tc>
        <w:tc>
          <w:tcPr>
            <w:tcW w:w="1490" w:type="dxa"/>
          </w:tcPr>
          <w:p w:rsidR="0017079D" w:rsidRDefault="0017079D" w:rsidP="00782669">
            <w:pPr>
              <w:pStyle w:val="ActivityNumbers"/>
              <w:numPr>
                <w:ilvl w:val="0"/>
                <w:numId w:val="0"/>
              </w:numPr>
              <w:jc w:val="center"/>
            </w:pPr>
          </w:p>
        </w:tc>
        <w:tc>
          <w:tcPr>
            <w:tcW w:w="1532" w:type="dxa"/>
          </w:tcPr>
          <w:p w:rsidR="0017079D" w:rsidRDefault="0017079D" w:rsidP="00782669">
            <w:pPr>
              <w:pStyle w:val="ActivityNumbers"/>
              <w:numPr>
                <w:ilvl w:val="0"/>
                <w:numId w:val="0"/>
              </w:numPr>
              <w:jc w:val="center"/>
            </w:pPr>
          </w:p>
        </w:tc>
        <w:tc>
          <w:tcPr>
            <w:tcW w:w="1546" w:type="dxa"/>
          </w:tcPr>
          <w:p w:rsidR="0017079D" w:rsidRDefault="0017079D" w:rsidP="00782669">
            <w:pPr>
              <w:pStyle w:val="ActivityNumbers"/>
              <w:numPr>
                <w:ilvl w:val="0"/>
                <w:numId w:val="0"/>
              </w:numPr>
              <w:jc w:val="center"/>
            </w:pPr>
          </w:p>
        </w:tc>
        <w:tc>
          <w:tcPr>
            <w:tcW w:w="1501" w:type="dxa"/>
          </w:tcPr>
          <w:p w:rsidR="0017079D" w:rsidRDefault="0017079D" w:rsidP="00782669">
            <w:pPr>
              <w:pStyle w:val="ActivityNumbers"/>
              <w:numPr>
                <w:ilvl w:val="0"/>
                <w:numId w:val="0"/>
              </w:numPr>
              <w:jc w:val="center"/>
            </w:pPr>
          </w:p>
        </w:tc>
      </w:tr>
      <w:tr w:rsidR="00363389" w:rsidTr="0017079D">
        <w:tc>
          <w:tcPr>
            <w:tcW w:w="1818" w:type="dxa"/>
          </w:tcPr>
          <w:p w:rsidR="00363389" w:rsidRDefault="00363389" w:rsidP="00782669">
            <w:pPr>
              <w:pStyle w:val="ActivityNumbers"/>
              <w:numPr>
                <w:ilvl w:val="0"/>
                <w:numId w:val="0"/>
              </w:numPr>
              <w:jc w:val="center"/>
              <w:rPr>
                <w:i/>
              </w:rPr>
            </w:pPr>
            <w:r>
              <w:rPr>
                <w:i/>
              </w:rPr>
              <w:t>K. rhizophilia</w:t>
            </w:r>
          </w:p>
          <w:p w:rsidR="00363389" w:rsidRDefault="00363389" w:rsidP="00782669">
            <w:pPr>
              <w:pStyle w:val="ActivityNumbers"/>
              <w:numPr>
                <w:ilvl w:val="0"/>
                <w:numId w:val="0"/>
              </w:numPr>
              <w:jc w:val="center"/>
              <w:rPr>
                <w:i/>
              </w:rPr>
            </w:pPr>
          </w:p>
        </w:tc>
        <w:tc>
          <w:tcPr>
            <w:tcW w:w="1490" w:type="dxa"/>
          </w:tcPr>
          <w:p w:rsidR="00363389" w:rsidRDefault="00363389" w:rsidP="00782669">
            <w:pPr>
              <w:pStyle w:val="ActivityNumbers"/>
              <w:numPr>
                <w:ilvl w:val="0"/>
                <w:numId w:val="0"/>
              </w:numPr>
              <w:jc w:val="center"/>
            </w:pPr>
          </w:p>
        </w:tc>
        <w:tc>
          <w:tcPr>
            <w:tcW w:w="1532" w:type="dxa"/>
          </w:tcPr>
          <w:p w:rsidR="00363389" w:rsidRDefault="00363389" w:rsidP="00782669">
            <w:pPr>
              <w:pStyle w:val="ActivityNumbers"/>
              <w:numPr>
                <w:ilvl w:val="0"/>
                <w:numId w:val="0"/>
              </w:numPr>
              <w:jc w:val="center"/>
            </w:pPr>
          </w:p>
        </w:tc>
        <w:tc>
          <w:tcPr>
            <w:tcW w:w="1546" w:type="dxa"/>
          </w:tcPr>
          <w:p w:rsidR="00363389" w:rsidRDefault="00363389" w:rsidP="00782669">
            <w:pPr>
              <w:pStyle w:val="ActivityNumbers"/>
              <w:numPr>
                <w:ilvl w:val="0"/>
                <w:numId w:val="0"/>
              </w:numPr>
              <w:jc w:val="center"/>
            </w:pPr>
          </w:p>
        </w:tc>
        <w:tc>
          <w:tcPr>
            <w:tcW w:w="1501" w:type="dxa"/>
          </w:tcPr>
          <w:p w:rsidR="00363389" w:rsidRDefault="00363389" w:rsidP="00782669">
            <w:pPr>
              <w:pStyle w:val="ActivityNumbers"/>
              <w:numPr>
                <w:ilvl w:val="0"/>
                <w:numId w:val="0"/>
              </w:numPr>
              <w:jc w:val="center"/>
            </w:pPr>
          </w:p>
        </w:tc>
      </w:tr>
      <w:tr w:rsidR="00363389" w:rsidTr="0017079D">
        <w:tc>
          <w:tcPr>
            <w:tcW w:w="1818" w:type="dxa"/>
          </w:tcPr>
          <w:p w:rsidR="00363389" w:rsidRDefault="00363389" w:rsidP="00782669">
            <w:pPr>
              <w:pStyle w:val="ActivityNumbers"/>
              <w:numPr>
                <w:ilvl w:val="0"/>
                <w:numId w:val="0"/>
              </w:numPr>
              <w:jc w:val="center"/>
              <w:rPr>
                <w:i/>
              </w:rPr>
            </w:pPr>
            <w:r>
              <w:rPr>
                <w:i/>
              </w:rPr>
              <w:t>K. roseus</w:t>
            </w:r>
          </w:p>
          <w:p w:rsidR="00363389" w:rsidRDefault="00363389" w:rsidP="00782669">
            <w:pPr>
              <w:pStyle w:val="ActivityNumbers"/>
              <w:numPr>
                <w:ilvl w:val="0"/>
                <w:numId w:val="0"/>
              </w:numPr>
              <w:jc w:val="center"/>
              <w:rPr>
                <w:i/>
              </w:rPr>
            </w:pPr>
          </w:p>
        </w:tc>
        <w:tc>
          <w:tcPr>
            <w:tcW w:w="1490" w:type="dxa"/>
          </w:tcPr>
          <w:p w:rsidR="00363389" w:rsidRDefault="00363389" w:rsidP="00782669">
            <w:pPr>
              <w:pStyle w:val="ActivityNumbers"/>
              <w:numPr>
                <w:ilvl w:val="0"/>
                <w:numId w:val="0"/>
              </w:numPr>
              <w:jc w:val="center"/>
            </w:pPr>
          </w:p>
        </w:tc>
        <w:tc>
          <w:tcPr>
            <w:tcW w:w="1532" w:type="dxa"/>
          </w:tcPr>
          <w:p w:rsidR="00363389" w:rsidRDefault="00363389" w:rsidP="00782669">
            <w:pPr>
              <w:pStyle w:val="ActivityNumbers"/>
              <w:numPr>
                <w:ilvl w:val="0"/>
                <w:numId w:val="0"/>
              </w:numPr>
              <w:jc w:val="center"/>
            </w:pPr>
          </w:p>
        </w:tc>
        <w:tc>
          <w:tcPr>
            <w:tcW w:w="1546" w:type="dxa"/>
          </w:tcPr>
          <w:p w:rsidR="00363389" w:rsidRDefault="00363389" w:rsidP="00782669">
            <w:pPr>
              <w:pStyle w:val="ActivityNumbers"/>
              <w:numPr>
                <w:ilvl w:val="0"/>
                <w:numId w:val="0"/>
              </w:numPr>
              <w:jc w:val="center"/>
            </w:pPr>
          </w:p>
        </w:tc>
        <w:tc>
          <w:tcPr>
            <w:tcW w:w="1501" w:type="dxa"/>
          </w:tcPr>
          <w:p w:rsidR="00363389" w:rsidRDefault="00363389" w:rsidP="00782669">
            <w:pPr>
              <w:pStyle w:val="ActivityNumbers"/>
              <w:numPr>
                <w:ilvl w:val="0"/>
                <w:numId w:val="0"/>
              </w:numPr>
              <w:jc w:val="center"/>
            </w:pPr>
          </w:p>
        </w:tc>
      </w:tr>
      <w:tr w:rsidR="00363389" w:rsidTr="0017079D">
        <w:tc>
          <w:tcPr>
            <w:tcW w:w="1818" w:type="dxa"/>
          </w:tcPr>
          <w:p w:rsidR="00363389" w:rsidRDefault="00363389" w:rsidP="00782669">
            <w:pPr>
              <w:pStyle w:val="ActivityNumbers"/>
              <w:numPr>
                <w:ilvl w:val="0"/>
                <w:numId w:val="0"/>
              </w:numPr>
              <w:jc w:val="center"/>
              <w:rPr>
                <w:i/>
              </w:rPr>
            </w:pPr>
            <w:r>
              <w:rPr>
                <w:i/>
              </w:rPr>
              <w:t>S. aurantiaca</w:t>
            </w:r>
          </w:p>
          <w:p w:rsidR="00363389" w:rsidRDefault="00363389" w:rsidP="00782669">
            <w:pPr>
              <w:pStyle w:val="ActivityNumbers"/>
              <w:numPr>
                <w:ilvl w:val="0"/>
                <w:numId w:val="0"/>
              </w:numPr>
              <w:jc w:val="center"/>
              <w:rPr>
                <w:i/>
              </w:rPr>
            </w:pPr>
          </w:p>
        </w:tc>
        <w:tc>
          <w:tcPr>
            <w:tcW w:w="1490" w:type="dxa"/>
          </w:tcPr>
          <w:p w:rsidR="00363389" w:rsidRDefault="00363389" w:rsidP="00782669">
            <w:pPr>
              <w:pStyle w:val="ActivityNumbers"/>
              <w:numPr>
                <w:ilvl w:val="0"/>
                <w:numId w:val="0"/>
              </w:numPr>
              <w:jc w:val="center"/>
            </w:pPr>
          </w:p>
        </w:tc>
        <w:tc>
          <w:tcPr>
            <w:tcW w:w="1532" w:type="dxa"/>
          </w:tcPr>
          <w:p w:rsidR="00363389" w:rsidRDefault="00363389" w:rsidP="00782669">
            <w:pPr>
              <w:pStyle w:val="ActivityNumbers"/>
              <w:numPr>
                <w:ilvl w:val="0"/>
                <w:numId w:val="0"/>
              </w:numPr>
              <w:jc w:val="center"/>
            </w:pPr>
          </w:p>
        </w:tc>
        <w:tc>
          <w:tcPr>
            <w:tcW w:w="1546" w:type="dxa"/>
          </w:tcPr>
          <w:p w:rsidR="00363389" w:rsidRDefault="00363389" w:rsidP="00782669">
            <w:pPr>
              <w:pStyle w:val="ActivityNumbers"/>
              <w:numPr>
                <w:ilvl w:val="0"/>
                <w:numId w:val="0"/>
              </w:numPr>
              <w:jc w:val="center"/>
            </w:pPr>
          </w:p>
        </w:tc>
        <w:tc>
          <w:tcPr>
            <w:tcW w:w="1501" w:type="dxa"/>
          </w:tcPr>
          <w:p w:rsidR="00363389" w:rsidRDefault="00363389" w:rsidP="00782669">
            <w:pPr>
              <w:pStyle w:val="ActivityNumbers"/>
              <w:numPr>
                <w:ilvl w:val="0"/>
                <w:numId w:val="0"/>
              </w:numPr>
              <w:jc w:val="center"/>
            </w:pPr>
          </w:p>
        </w:tc>
      </w:tr>
    </w:tbl>
    <w:p w:rsidR="00A12FCD" w:rsidRDefault="00A12FCD" w:rsidP="00A12FCD">
      <w:pPr>
        <w:pStyle w:val="ActivityNumbers"/>
        <w:numPr>
          <w:ilvl w:val="0"/>
          <w:numId w:val="0"/>
        </w:numPr>
        <w:ind w:left="720" w:hanging="360"/>
        <w:jc w:val="center"/>
      </w:pPr>
    </w:p>
    <w:p w:rsidR="00A12FCD" w:rsidRDefault="00A12FCD" w:rsidP="00A1493E">
      <w:pPr>
        <w:pStyle w:val="ActivityNumbers"/>
        <w:numPr>
          <w:ilvl w:val="0"/>
          <w:numId w:val="11"/>
        </w:numPr>
      </w:pPr>
      <w:r>
        <w:t>Determine the type of margins of the colonies (smooth or wavy).</w:t>
      </w:r>
      <w:r w:rsidR="00D54BE2">
        <w:t xml:space="preserve"> </w:t>
      </w:r>
      <w:r w:rsidR="00925BBF">
        <w:t xml:space="preserve">Do not remove the lid of the petri dish. </w:t>
      </w:r>
      <w:r w:rsidR="00D54BE2">
        <w:t>Record y</w:t>
      </w:r>
      <w:r w:rsidR="002E7CC1">
        <w:t>our observation in Data Table 1</w:t>
      </w:r>
      <w:r w:rsidR="00D54BE2">
        <w:t>.</w:t>
      </w:r>
    </w:p>
    <w:p w:rsidR="00DA7C60" w:rsidRDefault="00DA7C60" w:rsidP="00DA7C60">
      <w:pPr>
        <w:pStyle w:val="ActivityNumbers"/>
        <w:numPr>
          <w:ilvl w:val="0"/>
          <w:numId w:val="0"/>
        </w:numPr>
        <w:ind w:left="360"/>
        <w:jc w:val="center"/>
        <w:rPr>
          <w:noProof/>
        </w:rPr>
      </w:pPr>
    </w:p>
    <w:p w:rsidR="00DA7C60" w:rsidRDefault="00DA7C60" w:rsidP="00DA7C60">
      <w:pPr>
        <w:pStyle w:val="ActivityNumbers"/>
        <w:numPr>
          <w:ilvl w:val="0"/>
          <w:numId w:val="0"/>
        </w:numPr>
        <w:ind w:left="360"/>
        <w:jc w:val="center"/>
      </w:pPr>
      <w:r>
        <w:rPr>
          <w:noProof/>
        </w:rPr>
        <w:lastRenderedPageBreak/>
        <w:drawing>
          <wp:inline distT="0" distB="0" distL="0" distR="0" wp14:anchorId="7EA7F006" wp14:editId="0BB00706">
            <wp:extent cx="2571750" cy="942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34000"/>
                    <a:stretch/>
                  </pic:blipFill>
                  <pic:spPr bwMode="auto">
                    <a:xfrm>
                      <a:off x="0" y="0"/>
                      <a:ext cx="2571750" cy="942975"/>
                    </a:xfrm>
                    <a:prstGeom prst="rect">
                      <a:avLst/>
                    </a:prstGeom>
                    <a:noFill/>
                    <a:ln>
                      <a:noFill/>
                    </a:ln>
                    <a:extLst>
                      <a:ext uri="{53640926-AAD7-44D8-BBD7-CCE9431645EC}">
                        <a14:shadowObscured xmlns:a14="http://schemas.microsoft.com/office/drawing/2010/main"/>
                      </a:ext>
                    </a:extLst>
                  </pic:spPr>
                </pic:pic>
              </a:graphicData>
            </a:graphic>
          </wp:inline>
        </w:drawing>
      </w:r>
    </w:p>
    <w:p w:rsidR="00D54BE2" w:rsidRDefault="002E7CC1" w:rsidP="00A1493E">
      <w:pPr>
        <w:pStyle w:val="ActivityNumbers"/>
        <w:numPr>
          <w:ilvl w:val="0"/>
          <w:numId w:val="11"/>
        </w:numPr>
      </w:pPr>
      <w:r>
        <w:t xml:space="preserve">Determine the elevation of the colonies (whether they are flat, convex, or raised). </w:t>
      </w:r>
      <w:r w:rsidR="00925BBF">
        <w:t xml:space="preserve">Do not remove the lid of the petri dish. </w:t>
      </w:r>
      <w:r>
        <w:t>Record your observation in Data Table 1.</w:t>
      </w:r>
    </w:p>
    <w:p w:rsidR="00DA7C60" w:rsidRDefault="00DA7C60" w:rsidP="00DA7C60">
      <w:pPr>
        <w:pStyle w:val="ActivityNumbers"/>
        <w:numPr>
          <w:ilvl w:val="0"/>
          <w:numId w:val="0"/>
        </w:numPr>
        <w:ind w:left="360"/>
        <w:jc w:val="center"/>
      </w:pPr>
      <w:r>
        <w:rPr>
          <w:noProof/>
        </w:rPr>
        <w:drawing>
          <wp:inline distT="0" distB="0" distL="0" distR="0" wp14:anchorId="7B0A39C8" wp14:editId="5257AE3B">
            <wp:extent cx="3305175" cy="771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05175" cy="771525"/>
                    </a:xfrm>
                    <a:prstGeom prst="rect">
                      <a:avLst/>
                    </a:prstGeom>
                    <a:noFill/>
                    <a:ln>
                      <a:noFill/>
                    </a:ln>
                  </pic:spPr>
                </pic:pic>
              </a:graphicData>
            </a:graphic>
          </wp:inline>
        </w:drawing>
      </w:r>
    </w:p>
    <w:p w:rsidR="002E7CC1" w:rsidRDefault="002E7CC1" w:rsidP="00A1493E">
      <w:pPr>
        <w:pStyle w:val="ActivityNumbers"/>
        <w:numPr>
          <w:ilvl w:val="0"/>
          <w:numId w:val="11"/>
        </w:numPr>
      </w:pPr>
      <w:r>
        <w:t xml:space="preserve">Determine the color of the colonies (red, gray, white, cream, or translucent). </w:t>
      </w:r>
      <w:r w:rsidR="00925BBF">
        <w:t xml:space="preserve">Do not remove the lid of the petri dish. </w:t>
      </w:r>
      <w:r>
        <w:t>Record your observation in Data Table 1.</w:t>
      </w:r>
    </w:p>
    <w:p w:rsidR="00DD3990" w:rsidRDefault="00DD3990" w:rsidP="00A1493E">
      <w:pPr>
        <w:pStyle w:val="ActivityNumbers"/>
        <w:numPr>
          <w:ilvl w:val="0"/>
          <w:numId w:val="11"/>
        </w:numPr>
      </w:pPr>
      <w:r>
        <w:t>Match your observations with the culture key below to attempt to determine the species of bacteria on Anna’</w:t>
      </w:r>
      <w:r w:rsidR="001A5ED7">
        <w:t>s plate. Remember</w:t>
      </w:r>
      <w:r>
        <w:t xml:space="preserve"> that gross examination of </w:t>
      </w:r>
      <w:r w:rsidR="00DF31D3">
        <w:t xml:space="preserve">an </w:t>
      </w:r>
      <w:r>
        <w:t>unknown bacteria is generally the first step performed in identification. While it is helpful in eliminating some possibilities, it is rarely sufficient alone due to the large amount of bacterial species and degree of variation between them.</w:t>
      </w:r>
    </w:p>
    <w:tbl>
      <w:tblPr>
        <w:tblStyle w:val="TableGrid"/>
        <w:tblW w:w="4900" w:type="pct"/>
        <w:tblInd w:w="360" w:type="dxa"/>
        <w:tblLook w:val="04A0" w:firstRow="1" w:lastRow="0" w:firstColumn="1" w:lastColumn="0" w:noHBand="0" w:noVBand="1"/>
      </w:tblPr>
      <w:tblGrid>
        <w:gridCol w:w="1993"/>
        <w:gridCol w:w="1632"/>
        <w:gridCol w:w="2225"/>
        <w:gridCol w:w="1693"/>
        <w:gridCol w:w="1841"/>
      </w:tblGrid>
      <w:tr w:rsidR="00D4566B" w:rsidTr="00D4566B">
        <w:tc>
          <w:tcPr>
            <w:tcW w:w="1697" w:type="dxa"/>
          </w:tcPr>
          <w:p w:rsidR="00D4566B" w:rsidRDefault="00D4566B" w:rsidP="00B26607">
            <w:pPr>
              <w:pStyle w:val="ActivityNumbers"/>
              <w:numPr>
                <w:ilvl w:val="0"/>
                <w:numId w:val="0"/>
              </w:numPr>
              <w:jc w:val="center"/>
            </w:pPr>
            <w:r>
              <w:t>Species</w:t>
            </w:r>
          </w:p>
        </w:tc>
        <w:tc>
          <w:tcPr>
            <w:tcW w:w="1389" w:type="dxa"/>
          </w:tcPr>
          <w:p w:rsidR="00D4566B" w:rsidRDefault="00D4566B" w:rsidP="00B26607">
            <w:pPr>
              <w:pStyle w:val="ActivityNumbers"/>
              <w:numPr>
                <w:ilvl w:val="0"/>
                <w:numId w:val="0"/>
              </w:numPr>
              <w:jc w:val="center"/>
            </w:pPr>
            <w:r>
              <w:t>Size</w:t>
            </w:r>
          </w:p>
        </w:tc>
        <w:tc>
          <w:tcPr>
            <w:tcW w:w="1894" w:type="dxa"/>
          </w:tcPr>
          <w:p w:rsidR="00D4566B" w:rsidRDefault="00D4566B" w:rsidP="00B26607">
            <w:pPr>
              <w:pStyle w:val="ActivityNumbers"/>
              <w:numPr>
                <w:ilvl w:val="0"/>
                <w:numId w:val="0"/>
              </w:numPr>
              <w:jc w:val="center"/>
            </w:pPr>
            <w:r>
              <w:t>Margins</w:t>
            </w:r>
          </w:p>
        </w:tc>
        <w:tc>
          <w:tcPr>
            <w:tcW w:w="1441" w:type="dxa"/>
          </w:tcPr>
          <w:p w:rsidR="00D4566B" w:rsidRDefault="00D4566B" w:rsidP="00B26607">
            <w:pPr>
              <w:pStyle w:val="ActivityNumbers"/>
              <w:numPr>
                <w:ilvl w:val="0"/>
                <w:numId w:val="0"/>
              </w:numPr>
              <w:jc w:val="center"/>
            </w:pPr>
            <w:r>
              <w:t>Elevation</w:t>
            </w:r>
          </w:p>
        </w:tc>
        <w:tc>
          <w:tcPr>
            <w:tcW w:w="1567" w:type="dxa"/>
          </w:tcPr>
          <w:p w:rsidR="00D4566B" w:rsidRDefault="00D4566B" w:rsidP="00B26607">
            <w:pPr>
              <w:pStyle w:val="ActivityNumbers"/>
              <w:numPr>
                <w:ilvl w:val="0"/>
                <w:numId w:val="0"/>
              </w:numPr>
              <w:jc w:val="center"/>
            </w:pPr>
            <w:r>
              <w:t>Color</w:t>
            </w:r>
          </w:p>
        </w:tc>
      </w:tr>
      <w:tr w:rsidR="00D4566B" w:rsidTr="00D4566B">
        <w:tc>
          <w:tcPr>
            <w:tcW w:w="1697" w:type="dxa"/>
          </w:tcPr>
          <w:p w:rsidR="00D4566B" w:rsidRPr="00B26607" w:rsidRDefault="00D4566B" w:rsidP="00B26607">
            <w:pPr>
              <w:pStyle w:val="ActivityNumbers"/>
              <w:numPr>
                <w:ilvl w:val="0"/>
                <w:numId w:val="0"/>
              </w:numPr>
              <w:jc w:val="center"/>
              <w:rPr>
                <w:i/>
              </w:rPr>
            </w:pPr>
            <w:r>
              <w:rPr>
                <w:i/>
              </w:rPr>
              <w:t>Enterobacter aerogenes</w:t>
            </w:r>
          </w:p>
        </w:tc>
        <w:tc>
          <w:tcPr>
            <w:tcW w:w="1389" w:type="dxa"/>
          </w:tcPr>
          <w:p w:rsidR="00D4566B" w:rsidRDefault="00D4566B" w:rsidP="00B26607">
            <w:pPr>
              <w:pStyle w:val="ActivityNumbers"/>
              <w:numPr>
                <w:ilvl w:val="0"/>
                <w:numId w:val="0"/>
              </w:numPr>
              <w:jc w:val="center"/>
            </w:pPr>
            <w:r>
              <w:t>Large</w:t>
            </w:r>
          </w:p>
        </w:tc>
        <w:tc>
          <w:tcPr>
            <w:tcW w:w="1894" w:type="dxa"/>
          </w:tcPr>
          <w:p w:rsidR="00D4566B" w:rsidRDefault="00D4566B" w:rsidP="00B26607">
            <w:pPr>
              <w:pStyle w:val="ActivityNumbers"/>
              <w:numPr>
                <w:ilvl w:val="0"/>
                <w:numId w:val="0"/>
              </w:numPr>
              <w:jc w:val="center"/>
            </w:pPr>
            <w:r>
              <w:t>Smooth</w:t>
            </w:r>
          </w:p>
        </w:tc>
        <w:tc>
          <w:tcPr>
            <w:tcW w:w="1441" w:type="dxa"/>
          </w:tcPr>
          <w:p w:rsidR="00D4566B" w:rsidRDefault="00D4566B" w:rsidP="00B26607">
            <w:pPr>
              <w:pStyle w:val="ActivityNumbers"/>
              <w:numPr>
                <w:ilvl w:val="0"/>
                <w:numId w:val="0"/>
              </w:numPr>
              <w:jc w:val="center"/>
            </w:pPr>
            <w:r>
              <w:t>Convex</w:t>
            </w:r>
          </w:p>
        </w:tc>
        <w:tc>
          <w:tcPr>
            <w:tcW w:w="1567" w:type="dxa"/>
          </w:tcPr>
          <w:p w:rsidR="00D4566B" w:rsidRDefault="00D4566B" w:rsidP="00B26607">
            <w:pPr>
              <w:pStyle w:val="ActivityNumbers"/>
              <w:numPr>
                <w:ilvl w:val="0"/>
                <w:numId w:val="0"/>
              </w:numPr>
              <w:jc w:val="center"/>
            </w:pPr>
            <w:r>
              <w:t>Cream</w:t>
            </w:r>
          </w:p>
        </w:tc>
      </w:tr>
      <w:tr w:rsidR="00D4566B" w:rsidTr="00D4566B">
        <w:tc>
          <w:tcPr>
            <w:tcW w:w="1697" w:type="dxa"/>
          </w:tcPr>
          <w:p w:rsidR="00D4566B" w:rsidRPr="00DF7060" w:rsidRDefault="00D4566B" w:rsidP="00B26607">
            <w:pPr>
              <w:pStyle w:val="ActivityNumbers"/>
              <w:numPr>
                <w:ilvl w:val="0"/>
                <w:numId w:val="0"/>
              </w:numPr>
              <w:jc w:val="center"/>
              <w:rPr>
                <w:i/>
              </w:rPr>
            </w:pPr>
            <w:r w:rsidRPr="00DF7060">
              <w:rPr>
                <w:i/>
              </w:rPr>
              <w:t>Enterobacter cloacae</w:t>
            </w:r>
          </w:p>
        </w:tc>
        <w:tc>
          <w:tcPr>
            <w:tcW w:w="1389" w:type="dxa"/>
          </w:tcPr>
          <w:p w:rsidR="00D4566B" w:rsidRDefault="00D4566B" w:rsidP="00B26607">
            <w:pPr>
              <w:pStyle w:val="ActivityNumbers"/>
              <w:numPr>
                <w:ilvl w:val="0"/>
                <w:numId w:val="0"/>
              </w:numPr>
              <w:jc w:val="center"/>
            </w:pPr>
            <w:r>
              <w:t>Small</w:t>
            </w:r>
          </w:p>
        </w:tc>
        <w:tc>
          <w:tcPr>
            <w:tcW w:w="1894" w:type="dxa"/>
          </w:tcPr>
          <w:p w:rsidR="00D4566B" w:rsidRDefault="00D4566B" w:rsidP="00B26607">
            <w:pPr>
              <w:pStyle w:val="ActivityNumbers"/>
              <w:numPr>
                <w:ilvl w:val="0"/>
                <w:numId w:val="0"/>
              </w:numPr>
              <w:jc w:val="center"/>
            </w:pPr>
            <w:r>
              <w:t>Smooth</w:t>
            </w:r>
          </w:p>
        </w:tc>
        <w:tc>
          <w:tcPr>
            <w:tcW w:w="1441" w:type="dxa"/>
          </w:tcPr>
          <w:p w:rsidR="00D4566B" w:rsidRDefault="00D4566B" w:rsidP="00B26607">
            <w:pPr>
              <w:pStyle w:val="ActivityNumbers"/>
              <w:numPr>
                <w:ilvl w:val="0"/>
                <w:numId w:val="0"/>
              </w:numPr>
              <w:jc w:val="center"/>
            </w:pPr>
            <w:r>
              <w:t>Convex</w:t>
            </w:r>
          </w:p>
        </w:tc>
        <w:tc>
          <w:tcPr>
            <w:tcW w:w="1567" w:type="dxa"/>
          </w:tcPr>
          <w:p w:rsidR="00D4566B" w:rsidRDefault="00D4566B" w:rsidP="00B26607">
            <w:pPr>
              <w:pStyle w:val="ActivityNumbers"/>
              <w:numPr>
                <w:ilvl w:val="0"/>
                <w:numId w:val="0"/>
              </w:numPr>
              <w:jc w:val="center"/>
            </w:pPr>
            <w:r>
              <w:t>Cream</w:t>
            </w:r>
          </w:p>
        </w:tc>
      </w:tr>
      <w:tr w:rsidR="00D4566B" w:rsidTr="00D4566B">
        <w:tc>
          <w:tcPr>
            <w:tcW w:w="1697" w:type="dxa"/>
          </w:tcPr>
          <w:p w:rsidR="00D4566B" w:rsidRPr="00DF7060" w:rsidRDefault="00D4566B" w:rsidP="00B26607">
            <w:pPr>
              <w:pStyle w:val="ActivityNumbers"/>
              <w:numPr>
                <w:ilvl w:val="0"/>
                <w:numId w:val="0"/>
              </w:numPr>
              <w:jc w:val="center"/>
              <w:rPr>
                <w:i/>
              </w:rPr>
            </w:pPr>
            <w:r w:rsidRPr="00DF7060">
              <w:rPr>
                <w:i/>
              </w:rPr>
              <w:t>Eschericia coli</w:t>
            </w:r>
          </w:p>
        </w:tc>
        <w:tc>
          <w:tcPr>
            <w:tcW w:w="1389" w:type="dxa"/>
          </w:tcPr>
          <w:p w:rsidR="00D4566B" w:rsidRDefault="00D4566B" w:rsidP="00B26607">
            <w:pPr>
              <w:pStyle w:val="ActivityNumbers"/>
              <w:numPr>
                <w:ilvl w:val="0"/>
                <w:numId w:val="0"/>
              </w:numPr>
              <w:jc w:val="center"/>
            </w:pPr>
            <w:r>
              <w:t>Small</w:t>
            </w:r>
          </w:p>
        </w:tc>
        <w:tc>
          <w:tcPr>
            <w:tcW w:w="1894" w:type="dxa"/>
          </w:tcPr>
          <w:p w:rsidR="00D4566B" w:rsidRDefault="00D4566B" w:rsidP="00B26607">
            <w:pPr>
              <w:pStyle w:val="ActivityNumbers"/>
              <w:numPr>
                <w:ilvl w:val="0"/>
                <w:numId w:val="0"/>
              </w:numPr>
              <w:jc w:val="center"/>
            </w:pPr>
            <w:r>
              <w:t>Smooth</w:t>
            </w:r>
          </w:p>
        </w:tc>
        <w:tc>
          <w:tcPr>
            <w:tcW w:w="1441" w:type="dxa"/>
          </w:tcPr>
          <w:p w:rsidR="00D4566B" w:rsidRDefault="00D4566B" w:rsidP="00B26607">
            <w:pPr>
              <w:pStyle w:val="ActivityNumbers"/>
              <w:numPr>
                <w:ilvl w:val="0"/>
                <w:numId w:val="0"/>
              </w:numPr>
              <w:jc w:val="center"/>
            </w:pPr>
            <w:r>
              <w:t>Convex</w:t>
            </w:r>
          </w:p>
        </w:tc>
        <w:tc>
          <w:tcPr>
            <w:tcW w:w="1567" w:type="dxa"/>
          </w:tcPr>
          <w:p w:rsidR="00D4566B" w:rsidRDefault="00D4566B" w:rsidP="00B26607">
            <w:pPr>
              <w:pStyle w:val="ActivityNumbers"/>
              <w:numPr>
                <w:ilvl w:val="0"/>
                <w:numId w:val="0"/>
              </w:numPr>
              <w:jc w:val="center"/>
            </w:pPr>
            <w:r>
              <w:t>Translucent</w:t>
            </w:r>
          </w:p>
        </w:tc>
      </w:tr>
      <w:tr w:rsidR="00D4566B" w:rsidTr="00D4566B">
        <w:tc>
          <w:tcPr>
            <w:tcW w:w="1697" w:type="dxa"/>
          </w:tcPr>
          <w:p w:rsidR="00D4566B" w:rsidRPr="00DF7060" w:rsidRDefault="00D4566B" w:rsidP="00B26607">
            <w:pPr>
              <w:pStyle w:val="ActivityNumbers"/>
              <w:numPr>
                <w:ilvl w:val="0"/>
                <w:numId w:val="0"/>
              </w:numPr>
              <w:jc w:val="center"/>
              <w:rPr>
                <w:i/>
              </w:rPr>
            </w:pPr>
            <w:r w:rsidRPr="00DF7060">
              <w:rPr>
                <w:i/>
              </w:rPr>
              <w:t>Serratia liquefaciens</w:t>
            </w:r>
          </w:p>
        </w:tc>
        <w:tc>
          <w:tcPr>
            <w:tcW w:w="1389" w:type="dxa"/>
          </w:tcPr>
          <w:p w:rsidR="00D4566B" w:rsidRDefault="00D4566B" w:rsidP="00B26607">
            <w:pPr>
              <w:pStyle w:val="ActivityNumbers"/>
              <w:numPr>
                <w:ilvl w:val="0"/>
                <w:numId w:val="0"/>
              </w:numPr>
              <w:jc w:val="center"/>
            </w:pPr>
            <w:r>
              <w:t>Small</w:t>
            </w:r>
          </w:p>
        </w:tc>
        <w:tc>
          <w:tcPr>
            <w:tcW w:w="1894" w:type="dxa"/>
          </w:tcPr>
          <w:p w:rsidR="00D4566B" w:rsidRDefault="00D4566B" w:rsidP="00B26607">
            <w:pPr>
              <w:pStyle w:val="ActivityNumbers"/>
              <w:numPr>
                <w:ilvl w:val="0"/>
                <w:numId w:val="0"/>
              </w:numPr>
              <w:jc w:val="center"/>
            </w:pPr>
            <w:r>
              <w:t>Smooth</w:t>
            </w:r>
          </w:p>
        </w:tc>
        <w:tc>
          <w:tcPr>
            <w:tcW w:w="1441" w:type="dxa"/>
          </w:tcPr>
          <w:p w:rsidR="00D4566B" w:rsidRDefault="00D4566B" w:rsidP="00B26607">
            <w:pPr>
              <w:pStyle w:val="ActivityNumbers"/>
              <w:numPr>
                <w:ilvl w:val="0"/>
                <w:numId w:val="0"/>
              </w:numPr>
              <w:jc w:val="center"/>
            </w:pPr>
            <w:r>
              <w:t>Convex</w:t>
            </w:r>
          </w:p>
        </w:tc>
        <w:tc>
          <w:tcPr>
            <w:tcW w:w="1567" w:type="dxa"/>
          </w:tcPr>
          <w:p w:rsidR="00D4566B" w:rsidRDefault="00D4566B" w:rsidP="00B26607">
            <w:pPr>
              <w:pStyle w:val="ActivityNumbers"/>
              <w:numPr>
                <w:ilvl w:val="0"/>
                <w:numId w:val="0"/>
              </w:numPr>
              <w:jc w:val="center"/>
            </w:pPr>
            <w:r>
              <w:t>Cream</w:t>
            </w:r>
          </w:p>
        </w:tc>
      </w:tr>
      <w:tr w:rsidR="00D4566B" w:rsidTr="00D4566B">
        <w:tc>
          <w:tcPr>
            <w:tcW w:w="1697" w:type="dxa"/>
          </w:tcPr>
          <w:p w:rsidR="00D4566B" w:rsidRPr="00DF7060" w:rsidRDefault="00D4566B" w:rsidP="00B26607">
            <w:pPr>
              <w:pStyle w:val="ActivityNumbers"/>
              <w:numPr>
                <w:ilvl w:val="0"/>
                <w:numId w:val="0"/>
              </w:numPr>
              <w:jc w:val="center"/>
              <w:rPr>
                <w:i/>
              </w:rPr>
            </w:pPr>
            <w:r w:rsidRPr="00DF7060">
              <w:rPr>
                <w:i/>
              </w:rPr>
              <w:t>Serratia marcescens</w:t>
            </w:r>
          </w:p>
        </w:tc>
        <w:tc>
          <w:tcPr>
            <w:tcW w:w="1389" w:type="dxa"/>
          </w:tcPr>
          <w:p w:rsidR="00D4566B" w:rsidRDefault="00D4566B" w:rsidP="00B26607">
            <w:pPr>
              <w:pStyle w:val="ActivityNumbers"/>
              <w:numPr>
                <w:ilvl w:val="0"/>
                <w:numId w:val="0"/>
              </w:numPr>
              <w:jc w:val="center"/>
            </w:pPr>
            <w:r>
              <w:t>Small</w:t>
            </w:r>
          </w:p>
        </w:tc>
        <w:tc>
          <w:tcPr>
            <w:tcW w:w="1894" w:type="dxa"/>
          </w:tcPr>
          <w:p w:rsidR="00D4566B" w:rsidRDefault="00D4566B" w:rsidP="00B26607">
            <w:pPr>
              <w:pStyle w:val="ActivityNumbers"/>
              <w:numPr>
                <w:ilvl w:val="0"/>
                <w:numId w:val="0"/>
              </w:numPr>
              <w:jc w:val="center"/>
            </w:pPr>
            <w:r>
              <w:t>Wavy/Irregular</w:t>
            </w:r>
          </w:p>
        </w:tc>
        <w:tc>
          <w:tcPr>
            <w:tcW w:w="1441" w:type="dxa"/>
          </w:tcPr>
          <w:p w:rsidR="00D4566B" w:rsidRDefault="00D4566B" w:rsidP="00B26607">
            <w:pPr>
              <w:pStyle w:val="ActivityNumbers"/>
              <w:numPr>
                <w:ilvl w:val="0"/>
                <w:numId w:val="0"/>
              </w:numPr>
              <w:jc w:val="center"/>
            </w:pPr>
            <w:r>
              <w:t>Raised</w:t>
            </w:r>
          </w:p>
        </w:tc>
        <w:tc>
          <w:tcPr>
            <w:tcW w:w="1567" w:type="dxa"/>
          </w:tcPr>
          <w:p w:rsidR="00D4566B" w:rsidRDefault="00D4566B" w:rsidP="00B26607">
            <w:pPr>
              <w:pStyle w:val="ActivityNumbers"/>
              <w:numPr>
                <w:ilvl w:val="0"/>
                <w:numId w:val="0"/>
              </w:numPr>
              <w:jc w:val="center"/>
            </w:pPr>
            <w:r>
              <w:t>Red/Pink</w:t>
            </w:r>
          </w:p>
        </w:tc>
      </w:tr>
      <w:tr w:rsidR="001F2EB2" w:rsidTr="00D4566B">
        <w:tc>
          <w:tcPr>
            <w:tcW w:w="1697" w:type="dxa"/>
          </w:tcPr>
          <w:p w:rsidR="001F2EB2" w:rsidRPr="001F2EB2" w:rsidRDefault="001F2EB2" w:rsidP="00B26607">
            <w:pPr>
              <w:pStyle w:val="ActivityNumbers"/>
              <w:numPr>
                <w:ilvl w:val="0"/>
                <w:numId w:val="0"/>
              </w:numPr>
              <w:jc w:val="center"/>
              <w:rPr>
                <w:i/>
              </w:rPr>
            </w:pPr>
            <w:r>
              <w:rPr>
                <w:i/>
              </w:rPr>
              <w:t>Bacillus megaterium</w:t>
            </w:r>
          </w:p>
        </w:tc>
        <w:tc>
          <w:tcPr>
            <w:tcW w:w="1389" w:type="dxa"/>
          </w:tcPr>
          <w:p w:rsidR="001F2EB2" w:rsidRDefault="001F2EB2" w:rsidP="00B26607">
            <w:pPr>
              <w:pStyle w:val="ActivityNumbers"/>
              <w:numPr>
                <w:ilvl w:val="0"/>
                <w:numId w:val="0"/>
              </w:numPr>
              <w:jc w:val="center"/>
            </w:pPr>
            <w:r>
              <w:t>Large</w:t>
            </w:r>
          </w:p>
        </w:tc>
        <w:tc>
          <w:tcPr>
            <w:tcW w:w="1894" w:type="dxa"/>
          </w:tcPr>
          <w:p w:rsidR="001F2EB2" w:rsidRDefault="001F2EB2" w:rsidP="00B26607">
            <w:pPr>
              <w:pStyle w:val="ActivityNumbers"/>
              <w:numPr>
                <w:ilvl w:val="0"/>
                <w:numId w:val="0"/>
              </w:numPr>
              <w:jc w:val="center"/>
            </w:pPr>
            <w:r>
              <w:t>Smooth</w:t>
            </w:r>
          </w:p>
        </w:tc>
        <w:tc>
          <w:tcPr>
            <w:tcW w:w="1441" w:type="dxa"/>
          </w:tcPr>
          <w:p w:rsidR="001F2EB2" w:rsidRDefault="001F2EB2" w:rsidP="00B26607">
            <w:pPr>
              <w:pStyle w:val="ActivityNumbers"/>
              <w:numPr>
                <w:ilvl w:val="0"/>
                <w:numId w:val="0"/>
              </w:numPr>
              <w:jc w:val="center"/>
            </w:pPr>
            <w:r>
              <w:t>Raised</w:t>
            </w:r>
          </w:p>
        </w:tc>
        <w:tc>
          <w:tcPr>
            <w:tcW w:w="1567" w:type="dxa"/>
          </w:tcPr>
          <w:p w:rsidR="001F2EB2" w:rsidRDefault="001F2EB2" w:rsidP="00B26607">
            <w:pPr>
              <w:pStyle w:val="ActivityNumbers"/>
              <w:numPr>
                <w:ilvl w:val="0"/>
                <w:numId w:val="0"/>
              </w:numPr>
              <w:jc w:val="center"/>
            </w:pPr>
            <w:r>
              <w:t>Cream</w:t>
            </w:r>
          </w:p>
        </w:tc>
      </w:tr>
      <w:tr w:rsidR="001F2EB2" w:rsidTr="00D4566B">
        <w:tc>
          <w:tcPr>
            <w:tcW w:w="1697" w:type="dxa"/>
          </w:tcPr>
          <w:p w:rsidR="001F2EB2" w:rsidRPr="001F2EB2" w:rsidRDefault="001F2EB2" w:rsidP="00B26607">
            <w:pPr>
              <w:pStyle w:val="ActivityNumbers"/>
              <w:numPr>
                <w:ilvl w:val="0"/>
                <w:numId w:val="0"/>
              </w:numPr>
              <w:jc w:val="center"/>
              <w:rPr>
                <w:i/>
              </w:rPr>
            </w:pPr>
            <w:r>
              <w:rPr>
                <w:i/>
              </w:rPr>
              <w:t>Micrococcus luteus</w:t>
            </w:r>
          </w:p>
        </w:tc>
        <w:tc>
          <w:tcPr>
            <w:tcW w:w="1389" w:type="dxa"/>
          </w:tcPr>
          <w:p w:rsidR="001F2EB2" w:rsidRDefault="001F2EB2" w:rsidP="00B26607">
            <w:pPr>
              <w:pStyle w:val="ActivityNumbers"/>
              <w:numPr>
                <w:ilvl w:val="0"/>
                <w:numId w:val="0"/>
              </w:numPr>
              <w:jc w:val="center"/>
            </w:pPr>
            <w:r>
              <w:t>Small</w:t>
            </w:r>
          </w:p>
        </w:tc>
        <w:tc>
          <w:tcPr>
            <w:tcW w:w="1894" w:type="dxa"/>
          </w:tcPr>
          <w:p w:rsidR="001F2EB2" w:rsidRDefault="001F2EB2" w:rsidP="00B26607">
            <w:pPr>
              <w:pStyle w:val="ActivityNumbers"/>
              <w:numPr>
                <w:ilvl w:val="0"/>
                <w:numId w:val="0"/>
              </w:numPr>
              <w:jc w:val="center"/>
            </w:pPr>
            <w:r>
              <w:t>Smooth</w:t>
            </w:r>
          </w:p>
        </w:tc>
        <w:tc>
          <w:tcPr>
            <w:tcW w:w="1441" w:type="dxa"/>
          </w:tcPr>
          <w:p w:rsidR="001F2EB2" w:rsidRDefault="001F2EB2" w:rsidP="00B26607">
            <w:pPr>
              <w:pStyle w:val="ActivityNumbers"/>
              <w:numPr>
                <w:ilvl w:val="0"/>
                <w:numId w:val="0"/>
              </w:numPr>
              <w:jc w:val="center"/>
            </w:pPr>
            <w:r>
              <w:t>Convex</w:t>
            </w:r>
          </w:p>
        </w:tc>
        <w:tc>
          <w:tcPr>
            <w:tcW w:w="1567" w:type="dxa"/>
          </w:tcPr>
          <w:p w:rsidR="001F2EB2" w:rsidRDefault="001F2EB2" w:rsidP="00B26607">
            <w:pPr>
              <w:pStyle w:val="ActivityNumbers"/>
              <w:numPr>
                <w:ilvl w:val="0"/>
                <w:numId w:val="0"/>
              </w:numPr>
              <w:jc w:val="center"/>
            </w:pPr>
            <w:r>
              <w:t>Yellow</w:t>
            </w:r>
          </w:p>
        </w:tc>
      </w:tr>
    </w:tbl>
    <w:p w:rsidR="00B26607" w:rsidRDefault="00B26607" w:rsidP="00B26607">
      <w:pPr>
        <w:pStyle w:val="ActivityNumbers"/>
        <w:numPr>
          <w:ilvl w:val="0"/>
          <w:numId w:val="0"/>
        </w:numPr>
        <w:ind w:left="360"/>
        <w:jc w:val="center"/>
      </w:pPr>
    </w:p>
    <w:p w:rsidR="006704C1" w:rsidRDefault="00DF7060" w:rsidP="00A1493E">
      <w:pPr>
        <w:pStyle w:val="ActivityNumbers"/>
        <w:numPr>
          <w:ilvl w:val="0"/>
          <w:numId w:val="11"/>
        </w:numPr>
      </w:pPr>
      <w:r>
        <w:t>Record your</w:t>
      </w:r>
      <w:r w:rsidR="002A2C63">
        <w:t xml:space="preserve"> observations </w:t>
      </w:r>
      <w:r w:rsidR="00FB0D31">
        <w:t xml:space="preserve">of Anna’s Sample </w:t>
      </w:r>
      <w:r w:rsidR="002D0A9F">
        <w:t>under</w:t>
      </w:r>
      <w:r w:rsidR="002A2C63">
        <w:t xml:space="preserve"> the </w:t>
      </w:r>
      <w:r w:rsidR="006704C1" w:rsidRPr="009923DE">
        <w:t>Gross Examination of Colony Morphology</w:t>
      </w:r>
      <w:r w:rsidR="002D0A9F">
        <w:t xml:space="preserve"> section</w:t>
      </w:r>
      <w:r w:rsidR="006704C1" w:rsidRPr="006704C1">
        <w:rPr>
          <w:i/>
        </w:rPr>
        <w:t xml:space="preserve"> </w:t>
      </w:r>
      <w:r w:rsidR="002D0A9F">
        <w:rPr>
          <w:i/>
        </w:rPr>
        <w:t>(</w:t>
      </w:r>
      <w:r w:rsidR="002D0A9F">
        <w:t>under</w:t>
      </w:r>
      <w:r w:rsidR="006704C1">
        <w:t xml:space="preserve"> the </w:t>
      </w:r>
      <w:r w:rsidR="006704C1" w:rsidRPr="006704C1">
        <w:rPr>
          <w:i/>
        </w:rPr>
        <w:t xml:space="preserve">Test Results </w:t>
      </w:r>
      <w:r w:rsidR="006704C1">
        <w:t>section</w:t>
      </w:r>
      <w:r w:rsidR="002D0A9F">
        <w:t>).</w:t>
      </w:r>
      <w:r w:rsidR="006704C1">
        <w:t xml:space="preserve"> </w:t>
      </w:r>
    </w:p>
    <w:p w:rsidR="00AC4A86" w:rsidRDefault="00AC4A86" w:rsidP="00A1493E">
      <w:pPr>
        <w:pStyle w:val="ActivityNumbers"/>
        <w:numPr>
          <w:ilvl w:val="0"/>
          <w:numId w:val="11"/>
        </w:numPr>
      </w:pPr>
      <w:r>
        <w:t>Follow your teacher’s directions for storing Anna’s Sample for the next activity.</w:t>
      </w:r>
    </w:p>
    <w:p w:rsidR="00D30BD7" w:rsidRDefault="00C45D0D" w:rsidP="00A1493E">
      <w:pPr>
        <w:pStyle w:val="ActivityNumbers"/>
        <w:numPr>
          <w:ilvl w:val="0"/>
          <w:numId w:val="11"/>
        </w:numPr>
      </w:pPr>
      <w:r>
        <w:t xml:space="preserve">Dispose of the </w:t>
      </w:r>
      <w:r w:rsidR="00AC4A86">
        <w:t>remainder</w:t>
      </w:r>
      <w:bookmarkStart w:id="0" w:name="_GoBack"/>
      <w:bookmarkEnd w:id="0"/>
      <w:r w:rsidR="00AC4A86">
        <w:t xml:space="preserve"> of the </w:t>
      </w:r>
      <w:r>
        <w:t>plates</w:t>
      </w:r>
      <w:r w:rsidR="00D30BD7">
        <w:t xml:space="preserve"> as directed by your teacher. Do not place them in a trash can.</w:t>
      </w:r>
    </w:p>
    <w:p w:rsidR="00C45D0D" w:rsidRDefault="00C45D0D" w:rsidP="00A1493E">
      <w:pPr>
        <w:pStyle w:val="ActivityNumbers"/>
        <w:numPr>
          <w:ilvl w:val="0"/>
          <w:numId w:val="11"/>
        </w:numPr>
      </w:pPr>
      <w:r>
        <w:t xml:space="preserve">Wash </w:t>
      </w:r>
      <w:r w:rsidR="00DF31D3">
        <w:t xml:space="preserve">your work </w:t>
      </w:r>
      <w:r>
        <w:t>area with a disinfectant as directed by your teacher.</w:t>
      </w:r>
    </w:p>
    <w:p w:rsidR="00C45D0D" w:rsidRDefault="00C45D0D" w:rsidP="00A1493E">
      <w:pPr>
        <w:pStyle w:val="ActivityNumbers"/>
        <w:numPr>
          <w:ilvl w:val="0"/>
          <w:numId w:val="11"/>
        </w:numPr>
      </w:pPr>
      <w:r>
        <w:t>Place your gloves in the hazardous waste container.</w:t>
      </w:r>
    </w:p>
    <w:p w:rsidR="00C45D0D" w:rsidRDefault="00C45D0D" w:rsidP="00A1493E">
      <w:pPr>
        <w:pStyle w:val="ActivityNumbers"/>
        <w:numPr>
          <w:ilvl w:val="0"/>
          <w:numId w:val="11"/>
        </w:numPr>
      </w:pPr>
      <w:r>
        <w:lastRenderedPageBreak/>
        <w:t xml:space="preserve">Wash your hands. </w:t>
      </w:r>
    </w:p>
    <w:p w:rsidR="001C0764" w:rsidRDefault="001C0764" w:rsidP="001C0764">
      <w:pPr>
        <w:pStyle w:val="ActivityNumbers"/>
      </w:pPr>
      <w:r>
        <w:t>Note that you have now isolated bacterial colonies from Anna’s sample. Use the Internet and appropriate websites to determine what the next steps of the investigation should be in order to determine the exact bacterial strain responsible for making Anna sick. Record your notes in your laboratory journal.</w:t>
      </w:r>
    </w:p>
    <w:p w:rsidR="006E22DE" w:rsidRDefault="006E22DE" w:rsidP="001C0764">
      <w:pPr>
        <w:pStyle w:val="ActivityNumbers"/>
      </w:pPr>
      <w:r>
        <w:t xml:space="preserve">File the Aseptic Technique Resource Sheet in the appropriate tab of your course file. Use the PBS Course File – Table of Contents as a guide. </w:t>
      </w:r>
    </w:p>
    <w:p w:rsidR="00006894" w:rsidRDefault="005B1E25" w:rsidP="009458B2">
      <w:pPr>
        <w:numPr>
          <w:ilvl w:val="0"/>
          <w:numId w:val="20"/>
        </w:numPr>
        <w:tabs>
          <w:tab w:val="clear" w:pos="360"/>
        </w:tabs>
        <w:spacing w:after="120"/>
      </w:pPr>
      <w:r>
        <w:t>Answer the Conclusion questions.</w:t>
      </w:r>
    </w:p>
    <w:p w:rsidR="00767CA2" w:rsidRDefault="00CB4243" w:rsidP="00961790">
      <w:pPr>
        <w:pStyle w:val="ActivitySection"/>
      </w:pPr>
      <w:r w:rsidRPr="00935C48">
        <w:rPr>
          <w:sz w:val="28"/>
        </w:rPr>
        <w:t>Conclusion</w:t>
      </w:r>
    </w:p>
    <w:p w:rsidR="00755DB3" w:rsidRDefault="00A90F6E" w:rsidP="00A1493E">
      <w:pPr>
        <w:pStyle w:val="ActivityNumbers"/>
        <w:numPr>
          <w:ilvl w:val="0"/>
          <w:numId w:val="22"/>
        </w:numPr>
      </w:pPr>
      <w:r>
        <w:t>What is the purpose of aseptic technique?</w:t>
      </w:r>
    </w:p>
    <w:p w:rsidR="00C026C8" w:rsidRDefault="00C026C8" w:rsidP="00C026C8">
      <w:pPr>
        <w:pStyle w:val="ActivityNumbers"/>
        <w:numPr>
          <w:ilvl w:val="0"/>
          <w:numId w:val="0"/>
        </w:numPr>
        <w:ind w:left="720"/>
      </w:pPr>
    </w:p>
    <w:p w:rsidR="00C026C8" w:rsidRDefault="00C026C8" w:rsidP="00C026C8">
      <w:pPr>
        <w:pStyle w:val="ActivityNumbers"/>
        <w:numPr>
          <w:ilvl w:val="0"/>
          <w:numId w:val="0"/>
        </w:numPr>
        <w:ind w:left="720"/>
      </w:pPr>
    </w:p>
    <w:p w:rsidR="00C026C8" w:rsidRDefault="00C026C8" w:rsidP="00C026C8">
      <w:pPr>
        <w:pStyle w:val="ActivityNumbers"/>
        <w:numPr>
          <w:ilvl w:val="0"/>
          <w:numId w:val="0"/>
        </w:numPr>
        <w:ind w:left="720"/>
      </w:pPr>
    </w:p>
    <w:p w:rsidR="00A90F6E" w:rsidRDefault="00216982" w:rsidP="00A1493E">
      <w:pPr>
        <w:pStyle w:val="ActivityNumbers"/>
        <w:numPr>
          <w:ilvl w:val="0"/>
          <w:numId w:val="22"/>
        </w:numPr>
      </w:pPr>
      <w:r>
        <w:t>Why do microbiologists need to isolate bacterial colonies from a specimen?</w:t>
      </w:r>
    </w:p>
    <w:p w:rsidR="00C026C8" w:rsidRDefault="00C026C8" w:rsidP="00C026C8">
      <w:pPr>
        <w:pStyle w:val="ActivityNumbers"/>
        <w:numPr>
          <w:ilvl w:val="0"/>
          <w:numId w:val="0"/>
        </w:numPr>
        <w:ind w:left="720"/>
      </w:pPr>
    </w:p>
    <w:p w:rsidR="00C026C8" w:rsidRDefault="00C026C8" w:rsidP="00C026C8">
      <w:pPr>
        <w:pStyle w:val="ActivityNumbers"/>
        <w:numPr>
          <w:ilvl w:val="0"/>
          <w:numId w:val="0"/>
        </w:numPr>
        <w:ind w:left="720"/>
      </w:pPr>
    </w:p>
    <w:p w:rsidR="00C026C8" w:rsidRDefault="00C026C8" w:rsidP="00C026C8">
      <w:pPr>
        <w:pStyle w:val="ActivityNumbers"/>
        <w:numPr>
          <w:ilvl w:val="0"/>
          <w:numId w:val="0"/>
        </w:numPr>
        <w:ind w:left="720"/>
      </w:pPr>
    </w:p>
    <w:p w:rsidR="00C026C8" w:rsidRDefault="00C026C8" w:rsidP="00C026C8">
      <w:pPr>
        <w:pStyle w:val="ActivityNumbers"/>
        <w:numPr>
          <w:ilvl w:val="0"/>
          <w:numId w:val="0"/>
        </w:numPr>
        <w:ind w:left="720"/>
      </w:pPr>
    </w:p>
    <w:p w:rsidR="00C026C8" w:rsidRDefault="00C026C8" w:rsidP="00A1493E">
      <w:pPr>
        <w:pStyle w:val="ActivityNumbers"/>
        <w:numPr>
          <w:ilvl w:val="0"/>
          <w:numId w:val="22"/>
        </w:numPr>
      </w:pPr>
      <w:r>
        <w:t>Are there multiple types of bacterial colonies in Anna’s sample? Yes or no. Explain your reasoning.</w:t>
      </w:r>
    </w:p>
    <w:p w:rsidR="00C026C8" w:rsidRDefault="00C026C8" w:rsidP="00C026C8">
      <w:pPr>
        <w:pStyle w:val="ActivityNumbers"/>
        <w:numPr>
          <w:ilvl w:val="0"/>
          <w:numId w:val="0"/>
        </w:numPr>
        <w:ind w:left="720"/>
      </w:pPr>
    </w:p>
    <w:p w:rsidR="00C026C8" w:rsidRDefault="00C026C8" w:rsidP="00C026C8">
      <w:pPr>
        <w:pStyle w:val="ActivityNumbers"/>
        <w:numPr>
          <w:ilvl w:val="0"/>
          <w:numId w:val="0"/>
        </w:numPr>
        <w:ind w:left="720"/>
      </w:pPr>
    </w:p>
    <w:p w:rsidR="00C026C8" w:rsidRDefault="00C026C8" w:rsidP="00C026C8">
      <w:pPr>
        <w:pStyle w:val="ActivityNumbers"/>
        <w:numPr>
          <w:ilvl w:val="0"/>
          <w:numId w:val="0"/>
        </w:numPr>
        <w:ind w:left="720"/>
      </w:pPr>
    </w:p>
    <w:p w:rsidR="006704C1" w:rsidRDefault="006704C1" w:rsidP="006704C1">
      <w:pPr>
        <w:pStyle w:val="ActivityNumbers"/>
        <w:numPr>
          <w:ilvl w:val="0"/>
          <w:numId w:val="22"/>
        </w:numPr>
      </w:pPr>
      <w:r>
        <w:t>What is your preliminary idea of the species of bacteria responsible for Anna’s infection? Explain your reasoning.</w:t>
      </w:r>
    </w:p>
    <w:p w:rsidR="006704C1" w:rsidRDefault="006704C1" w:rsidP="006704C1">
      <w:pPr>
        <w:pStyle w:val="ActivityNumbers"/>
        <w:numPr>
          <w:ilvl w:val="0"/>
          <w:numId w:val="0"/>
        </w:numPr>
        <w:ind w:left="720"/>
      </w:pPr>
    </w:p>
    <w:p w:rsidR="006704C1" w:rsidRDefault="006704C1" w:rsidP="006704C1">
      <w:pPr>
        <w:pStyle w:val="ActivityNumbers"/>
        <w:numPr>
          <w:ilvl w:val="0"/>
          <w:numId w:val="0"/>
        </w:numPr>
        <w:ind w:left="720"/>
      </w:pPr>
    </w:p>
    <w:p w:rsidR="006704C1" w:rsidRDefault="006704C1" w:rsidP="006704C1">
      <w:pPr>
        <w:pStyle w:val="ActivityNumbers"/>
        <w:numPr>
          <w:ilvl w:val="0"/>
          <w:numId w:val="0"/>
        </w:numPr>
        <w:ind w:left="720"/>
      </w:pPr>
    </w:p>
    <w:p w:rsidR="006704C1" w:rsidRDefault="006704C1" w:rsidP="006704C1">
      <w:pPr>
        <w:pStyle w:val="ActivityNumbers"/>
        <w:numPr>
          <w:ilvl w:val="0"/>
          <w:numId w:val="0"/>
        </w:numPr>
        <w:ind w:left="720"/>
      </w:pPr>
    </w:p>
    <w:p w:rsidR="00C026C8" w:rsidRDefault="00C026C8" w:rsidP="00A1493E">
      <w:pPr>
        <w:pStyle w:val="ActivityNumbers"/>
        <w:numPr>
          <w:ilvl w:val="0"/>
          <w:numId w:val="22"/>
        </w:numPr>
      </w:pPr>
      <w:r>
        <w:t>What are the possible next steps of the investigation to determine the exact bacterial strain responsible for making Anna sick?</w:t>
      </w:r>
    </w:p>
    <w:p w:rsidR="00EB7952" w:rsidRDefault="00EB7952" w:rsidP="00EB7952">
      <w:pPr>
        <w:pStyle w:val="ActivityNumbers"/>
        <w:numPr>
          <w:ilvl w:val="0"/>
          <w:numId w:val="0"/>
        </w:numPr>
        <w:ind w:left="720"/>
      </w:pPr>
    </w:p>
    <w:p w:rsidR="00EB7952" w:rsidRDefault="00EB7952" w:rsidP="00EB7952">
      <w:pPr>
        <w:pStyle w:val="ActivityNumbers"/>
        <w:numPr>
          <w:ilvl w:val="0"/>
          <w:numId w:val="0"/>
        </w:numPr>
        <w:ind w:left="720"/>
      </w:pPr>
    </w:p>
    <w:p w:rsidR="001D3D2A" w:rsidRDefault="001D3D2A" w:rsidP="00CD1801">
      <w:pPr>
        <w:pStyle w:val="ActivityNumbers"/>
        <w:numPr>
          <w:ilvl w:val="0"/>
          <w:numId w:val="0"/>
        </w:numPr>
        <w:ind w:left="720" w:hanging="360"/>
      </w:pPr>
    </w:p>
    <w:p w:rsidR="001D3D2A" w:rsidRDefault="001D3D2A" w:rsidP="00CD1801">
      <w:pPr>
        <w:pStyle w:val="ActivityNumbers"/>
        <w:numPr>
          <w:ilvl w:val="0"/>
          <w:numId w:val="0"/>
        </w:numPr>
        <w:ind w:left="720" w:hanging="360"/>
      </w:pPr>
    </w:p>
    <w:sectPr w:rsidR="001D3D2A" w:rsidSect="0039771C">
      <w:headerReference w:type="even" r:id="rId12"/>
      <w:footerReference w:type="default" r:id="rId13"/>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E79" w:rsidRDefault="00201E79">
      <w:r>
        <w:separator/>
      </w:r>
    </w:p>
    <w:p w:rsidR="00201E79" w:rsidRDefault="00201E79"/>
    <w:p w:rsidR="00201E79" w:rsidRDefault="00201E79"/>
  </w:endnote>
  <w:endnote w:type="continuationSeparator" w:id="0">
    <w:p w:rsidR="00201E79" w:rsidRDefault="00201E79">
      <w:r>
        <w:continuationSeparator/>
      </w:r>
    </w:p>
    <w:p w:rsidR="00201E79" w:rsidRDefault="00201E79"/>
    <w:p w:rsidR="00201E79" w:rsidRDefault="00201E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0" w:rsidRPr="003E091C" w:rsidRDefault="003E091C" w:rsidP="003E091C">
    <w:pPr>
      <w:pStyle w:val="Footer"/>
    </w:pPr>
    <w:r>
      <w:t>© 2013 Project Lead The Way,</w:t>
    </w:r>
    <w:r>
      <w:rPr>
        <w:vertAlign w:val="superscript"/>
      </w:rPr>
      <w:t xml:space="preserve"> </w:t>
    </w:r>
    <w:r>
      <w:t>Inc.</w:t>
    </w:r>
  </w:p>
  <w:p w:rsidR="00396200" w:rsidRDefault="005C001D" w:rsidP="003C1870">
    <w:pPr>
      <w:pStyle w:val="Footer"/>
    </w:pPr>
    <w:r>
      <w:rPr>
        <w:rFonts w:cs="Arial"/>
        <w:szCs w:val="20"/>
      </w:rPr>
      <w:t>Principles of Biomedical Science</w:t>
    </w:r>
    <w:r>
      <w:rPr>
        <w:rFonts w:cs="Arial"/>
      </w:rPr>
      <w:t xml:space="preserve"> </w:t>
    </w:r>
    <w:r w:rsidR="00623663">
      <w:t>Activity</w:t>
    </w:r>
    <w:r w:rsidR="00587E16">
      <w:t xml:space="preserve"> 5.1.3</w:t>
    </w:r>
    <w:r w:rsidR="00847C88">
      <w:t xml:space="preserve"> Isolating Bacteria</w:t>
    </w:r>
    <w:r w:rsidR="00755DB3">
      <w:t xml:space="preserve"> </w:t>
    </w:r>
    <w:r w:rsidR="00396200" w:rsidRPr="00DA546C">
      <w:t xml:space="preserve">– Page </w:t>
    </w:r>
    <w:r w:rsidR="00832906">
      <w:fldChar w:fldCharType="begin"/>
    </w:r>
    <w:r w:rsidR="00396200" w:rsidRPr="00DA546C">
      <w:instrText xml:space="preserve"> PAGE </w:instrText>
    </w:r>
    <w:r w:rsidR="00832906">
      <w:fldChar w:fldCharType="separate"/>
    </w:r>
    <w:r w:rsidR="00AC4A86">
      <w:rPr>
        <w:noProof/>
      </w:rPr>
      <w:t>4</w:t>
    </w:r>
    <w:r w:rsidR="00832906">
      <w:fldChar w:fldCharType="end"/>
    </w:r>
  </w:p>
  <w:p w:rsidR="00396200" w:rsidRDefault="003962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E79" w:rsidRDefault="00201E79">
      <w:r>
        <w:separator/>
      </w:r>
    </w:p>
    <w:p w:rsidR="00201E79" w:rsidRDefault="00201E79"/>
    <w:p w:rsidR="00201E79" w:rsidRDefault="00201E79"/>
  </w:footnote>
  <w:footnote w:type="continuationSeparator" w:id="0">
    <w:p w:rsidR="00201E79" w:rsidRDefault="00201E79">
      <w:r>
        <w:continuationSeparator/>
      </w:r>
    </w:p>
    <w:p w:rsidR="00201E79" w:rsidRDefault="00201E79"/>
    <w:p w:rsidR="00201E79" w:rsidRDefault="00201E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0" w:rsidRDefault="00396200"/>
  <w:p w:rsidR="00396200" w:rsidRDefault="00396200"/>
  <w:p w:rsidR="00396200" w:rsidRDefault="003962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2826628"/>
    <w:multiLevelType w:val="hybridMultilevel"/>
    <w:tmpl w:val="79EEFFFA"/>
    <w:lvl w:ilvl="0" w:tplc="CF600FFE">
      <w:start w:val="1"/>
      <w:numFmt w:val="decimal"/>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580224"/>
    <w:multiLevelType w:val="hybridMultilevel"/>
    <w:tmpl w:val="8B12C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D06C06"/>
    <w:multiLevelType w:val="hybridMultilevel"/>
    <w:tmpl w:val="00EA62B8"/>
    <w:lvl w:ilvl="0" w:tplc="CF600FFE">
      <w:start w:val="1"/>
      <w:numFmt w:val="decimal"/>
      <w:lvlText w:val="%1."/>
      <w:lvlJc w:val="left"/>
      <w:pPr>
        <w:tabs>
          <w:tab w:val="num" w:pos="36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18">
    <w:nsid w:val="61F94E48"/>
    <w:multiLevelType w:val="hybridMultilevel"/>
    <w:tmpl w:val="79EEFFFA"/>
    <w:lvl w:ilvl="0" w:tplc="CF600FFE">
      <w:start w:val="1"/>
      <w:numFmt w:val="decimal"/>
      <w:pStyle w:val="ActivityNumbers"/>
      <w:lvlText w:val="%1."/>
      <w:lvlJc w:val="left"/>
      <w:pPr>
        <w:tabs>
          <w:tab w:val="num" w:pos="36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8"/>
  </w:num>
  <w:num w:numId="4">
    <w:abstractNumId w:val="21"/>
  </w:num>
  <w:num w:numId="5">
    <w:abstractNumId w:val="12"/>
  </w:num>
  <w:num w:numId="6">
    <w:abstractNumId w:val="16"/>
  </w:num>
  <w:num w:numId="7">
    <w:abstractNumId w:val="17"/>
  </w:num>
  <w:num w:numId="8">
    <w:abstractNumId w:val="4"/>
  </w:num>
  <w:num w:numId="9">
    <w:abstractNumId w:val="19"/>
  </w:num>
  <w:num w:numId="10">
    <w:abstractNumId w:val="20"/>
  </w:num>
  <w:num w:numId="11">
    <w:abstractNumId w:val="18"/>
  </w:num>
  <w:num w:numId="12">
    <w:abstractNumId w:val="13"/>
  </w:num>
  <w:num w:numId="13">
    <w:abstractNumId w:val="10"/>
  </w:num>
  <w:num w:numId="14">
    <w:abstractNumId w:val="7"/>
  </w:num>
  <w:num w:numId="15">
    <w:abstractNumId w:val="2"/>
  </w:num>
  <w:num w:numId="16">
    <w:abstractNumId w:val="9"/>
  </w:num>
  <w:num w:numId="17">
    <w:abstractNumId w:val="0"/>
  </w:num>
  <w:num w:numId="18">
    <w:abstractNumId w:val="5"/>
  </w:num>
  <w:num w:numId="19">
    <w:abstractNumId w:val="1"/>
  </w:num>
  <w:num w:numId="20">
    <w:abstractNumId w:val="18"/>
  </w:num>
  <w:num w:numId="21">
    <w:abstractNumId w:val="18"/>
  </w:num>
  <w:num w:numId="22">
    <w:abstractNumId w:val="11"/>
  </w:num>
  <w:num w:numId="23">
    <w:abstractNumId w:val="14"/>
  </w:num>
  <w:num w:numId="24">
    <w:abstractNumId w:val="18"/>
  </w:num>
  <w:num w:numId="25">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D3D2A"/>
    <w:rsid w:val="00000789"/>
    <w:rsid w:val="00002432"/>
    <w:rsid w:val="00004E21"/>
    <w:rsid w:val="0000623E"/>
    <w:rsid w:val="00006894"/>
    <w:rsid w:val="0001126E"/>
    <w:rsid w:val="000130CA"/>
    <w:rsid w:val="00016E83"/>
    <w:rsid w:val="00020543"/>
    <w:rsid w:val="00021A35"/>
    <w:rsid w:val="00027C95"/>
    <w:rsid w:val="00033B85"/>
    <w:rsid w:val="00033C79"/>
    <w:rsid w:val="0003526D"/>
    <w:rsid w:val="000378EC"/>
    <w:rsid w:val="00040B8A"/>
    <w:rsid w:val="00041584"/>
    <w:rsid w:val="00046E32"/>
    <w:rsid w:val="000520C0"/>
    <w:rsid w:val="00061268"/>
    <w:rsid w:val="00061B7A"/>
    <w:rsid w:val="000626B7"/>
    <w:rsid w:val="000628AB"/>
    <w:rsid w:val="00063594"/>
    <w:rsid w:val="000663A8"/>
    <w:rsid w:val="000673F6"/>
    <w:rsid w:val="00070F7C"/>
    <w:rsid w:val="000711FA"/>
    <w:rsid w:val="000722F9"/>
    <w:rsid w:val="00075FAF"/>
    <w:rsid w:val="00076DE6"/>
    <w:rsid w:val="00077302"/>
    <w:rsid w:val="00081CA4"/>
    <w:rsid w:val="00084415"/>
    <w:rsid w:val="0008482A"/>
    <w:rsid w:val="00085987"/>
    <w:rsid w:val="00086307"/>
    <w:rsid w:val="00086311"/>
    <w:rsid w:val="00093E87"/>
    <w:rsid w:val="000B394E"/>
    <w:rsid w:val="000B6392"/>
    <w:rsid w:val="000C013F"/>
    <w:rsid w:val="000C2D0C"/>
    <w:rsid w:val="000C4405"/>
    <w:rsid w:val="000C726B"/>
    <w:rsid w:val="000D0819"/>
    <w:rsid w:val="000D664D"/>
    <w:rsid w:val="000D7003"/>
    <w:rsid w:val="000E10B7"/>
    <w:rsid w:val="000E222C"/>
    <w:rsid w:val="000E4223"/>
    <w:rsid w:val="000E4903"/>
    <w:rsid w:val="000E6403"/>
    <w:rsid w:val="000E7D0C"/>
    <w:rsid w:val="00100EE1"/>
    <w:rsid w:val="00102C57"/>
    <w:rsid w:val="00114CE5"/>
    <w:rsid w:val="00114D7D"/>
    <w:rsid w:val="00115D40"/>
    <w:rsid w:val="00117A9D"/>
    <w:rsid w:val="0012438D"/>
    <w:rsid w:val="0013198A"/>
    <w:rsid w:val="001337EB"/>
    <w:rsid w:val="00141C43"/>
    <w:rsid w:val="001444B0"/>
    <w:rsid w:val="0014471F"/>
    <w:rsid w:val="00145B2A"/>
    <w:rsid w:val="0014765B"/>
    <w:rsid w:val="0016715E"/>
    <w:rsid w:val="0017079D"/>
    <w:rsid w:val="00173174"/>
    <w:rsid w:val="001741A5"/>
    <w:rsid w:val="001746E0"/>
    <w:rsid w:val="0017545E"/>
    <w:rsid w:val="00175EB9"/>
    <w:rsid w:val="00186354"/>
    <w:rsid w:val="00190E73"/>
    <w:rsid w:val="0019344C"/>
    <w:rsid w:val="00193E61"/>
    <w:rsid w:val="00196FD5"/>
    <w:rsid w:val="00197928"/>
    <w:rsid w:val="001A48D2"/>
    <w:rsid w:val="001A5ED7"/>
    <w:rsid w:val="001A6573"/>
    <w:rsid w:val="001B19EC"/>
    <w:rsid w:val="001C0049"/>
    <w:rsid w:val="001C0764"/>
    <w:rsid w:val="001C0CBF"/>
    <w:rsid w:val="001C6033"/>
    <w:rsid w:val="001D35D9"/>
    <w:rsid w:val="001D3D2A"/>
    <w:rsid w:val="001D4156"/>
    <w:rsid w:val="001D73CA"/>
    <w:rsid w:val="001E20D8"/>
    <w:rsid w:val="001E2B6E"/>
    <w:rsid w:val="001F2EB2"/>
    <w:rsid w:val="001F2F5D"/>
    <w:rsid w:val="00201E79"/>
    <w:rsid w:val="002033F3"/>
    <w:rsid w:val="002111FA"/>
    <w:rsid w:val="002116CA"/>
    <w:rsid w:val="002120BB"/>
    <w:rsid w:val="002156F7"/>
    <w:rsid w:val="00216982"/>
    <w:rsid w:val="00216DAE"/>
    <w:rsid w:val="00217F09"/>
    <w:rsid w:val="00220DEB"/>
    <w:rsid w:val="00223351"/>
    <w:rsid w:val="00225368"/>
    <w:rsid w:val="00230080"/>
    <w:rsid w:val="00230889"/>
    <w:rsid w:val="00234CF8"/>
    <w:rsid w:val="00234F27"/>
    <w:rsid w:val="00235482"/>
    <w:rsid w:val="00241359"/>
    <w:rsid w:val="00245CA9"/>
    <w:rsid w:val="00250BAA"/>
    <w:rsid w:val="0025171A"/>
    <w:rsid w:val="002535EE"/>
    <w:rsid w:val="00256167"/>
    <w:rsid w:val="0026209B"/>
    <w:rsid w:val="00265717"/>
    <w:rsid w:val="002658FB"/>
    <w:rsid w:val="00266517"/>
    <w:rsid w:val="00270120"/>
    <w:rsid w:val="00272E15"/>
    <w:rsid w:val="00274F45"/>
    <w:rsid w:val="0027539B"/>
    <w:rsid w:val="00277856"/>
    <w:rsid w:val="002804EC"/>
    <w:rsid w:val="002836D7"/>
    <w:rsid w:val="00283F6E"/>
    <w:rsid w:val="002856A1"/>
    <w:rsid w:val="002936B0"/>
    <w:rsid w:val="00297EF3"/>
    <w:rsid w:val="002A2C63"/>
    <w:rsid w:val="002A5AF8"/>
    <w:rsid w:val="002B0DB9"/>
    <w:rsid w:val="002C35D6"/>
    <w:rsid w:val="002C6852"/>
    <w:rsid w:val="002D0A9F"/>
    <w:rsid w:val="002D2896"/>
    <w:rsid w:val="002D290F"/>
    <w:rsid w:val="002D371A"/>
    <w:rsid w:val="002D3A71"/>
    <w:rsid w:val="002D67C9"/>
    <w:rsid w:val="002D7EC0"/>
    <w:rsid w:val="002E0FD3"/>
    <w:rsid w:val="002E1258"/>
    <w:rsid w:val="002E23F9"/>
    <w:rsid w:val="002E4429"/>
    <w:rsid w:val="002E4C90"/>
    <w:rsid w:val="002E62E1"/>
    <w:rsid w:val="002E73F5"/>
    <w:rsid w:val="002E7CC1"/>
    <w:rsid w:val="003003A5"/>
    <w:rsid w:val="00300D83"/>
    <w:rsid w:val="00303602"/>
    <w:rsid w:val="00312F13"/>
    <w:rsid w:val="0031338D"/>
    <w:rsid w:val="003139D9"/>
    <w:rsid w:val="00320267"/>
    <w:rsid w:val="00320ECC"/>
    <w:rsid w:val="003225FA"/>
    <w:rsid w:val="0032426C"/>
    <w:rsid w:val="00332079"/>
    <w:rsid w:val="0033278B"/>
    <w:rsid w:val="00332C8F"/>
    <w:rsid w:val="0033382D"/>
    <w:rsid w:val="0033450A"/>
    <w:rsid w:val="00334C22"/>
    <w:rsid w:val="00350437"/>
    <w:rsid w:val="00351688"/>
    <w:rsid w:val="00353C05"/>
    <w:rsid w:val="00363389"/>
    <w:rsid w:val="00364598"/>
    <w:rsid w:val="0037006C"/>
    <w:rsid w:val="003742ED"/>
    <w:rsid w:val="00375492"/>
    <w:rsid w:val="00390CCF"/>
    <w:rsid w:val="00396200"/>
    <w:rsid w:val="0039755C"/>
    <w:rsid w:val="0039771C"/>
    <w:rsid w:val="003A1697"/>
    <w:rsid w:val="003A1A3B"/>
    <w:rsid w:val="003A6EEF"/>
    <w:rsid w:val="003B10FC"/>
    <w:rsid w:val="003B5780"/>
    <w:rsid w:val="003C0F28"/>
    <w:rsid w:val="003C1870"/>
    <w:rsid w:val="003C5430"/>
    <w:rsid w:val="003C58F3"/>
    <w:rsid w:val="003C6C52"/>
    <w:rsid w:val="003D3115"/>
    <w:rsid w:val="003E091C"/>
    <w:rsid w:val="003E54C3"/>
    <w:rsid w:val="003F6724"/>
    <w:rsid w:val="00403D99"/>
    <w:rsid w:val="004049A7"/>
    <w:rsid w:val="00412B28"/>
    <w:rsid w:val="00415512"/>
    <w:rsid w:val="004165DF"/>
    <w:rsid w:val="0042127F"/>
    <w:rsid w:val="004226A9"/>
    <w:rsid w:val="00426F0D"/>
    <w:rsid w:val="004275D4"/>
    <w:rsid w:val="00433596"/>
    <w:rsid w:val="00434AB5"/>
    <w:rsid w:val="00435B08"/>
    <w:rsid w:val="004361A1"/>
    <w:rsid w:val="004414F7"/>
    <w:rsid w:val="00442706"/>
    <w:rsid w:val="00442D59"/>
    <w:rsid w:val="00443867"/>
    <w:rsid w:val="004464EA"/>
    <w:rsid w:val="00447AA6"/>
    <w:rsid w:val="00456B2C"/>
    <w:rsid w:val="0046239E"/>
    <w:rsid w:val="00466EE2"/>
    <w:rsid w:val="00467E25"/>
    <w:rsid w:val="0048211F"/>
    <w:rsid w:val="00487448"/>
    <w:rsid w:val="004914B0"/>
    <w:rsid w:val="00497CE0"/>
    <w:rsid w:val="004A34F1"/>
    <w:rsid w:val="004A4262"/>
    <w:rsid w:val="004B115B"/>
    <w:rsid w:val="004B4CA1"/>
    <w:rsid w:val="004B59B4"/>
    <w:rsid w:val="004C17D6"/>
    <w:rsid w:val="004C209B"/>
    <w:rsid w:val="004C5FC6"/>
    <w:rsid w:val="004D0063"/>
    <w:rsid w:val="004D0F8B"/>
    <w:rsid w:val="004D1442"/>
    <w:rsid w:val="004D1612"/>
    <w:rsid w:val="004D7E79"/>
    <w:rsid w:val="004F0FAA"/>
    <w:rsid w:val="004F518D"/>
    <w:rsid w:val="004F58B8"/>
    <w:rsid w:val="004F7D00"/>
    <w:rsid w:val="0050078A"/>
    <w:rsid w:val="00503188"/>
    <w:rsid w:val="00505F9B"/>
    <w:rsid w:val="00510B70"/>
    <w:rsid w:val="00510C02"/>
    <w:rsid w:val="00511289"/>
    <w:rsid w:val="0051245C"/>
    <w:rsid w:val="00517B3E"/>
    <w:rsid w:val="00520A1C"/>
    <w:rsid w:val="00540877"/>
    <w:rsid w:val="00547C51"/>
    <w:rsid w:val="00547E24"/>
    <w:rsid w:val="00551927"/>
    <w:rsid w:val="00553463"/>
    <w:rsid w:val="00553B7B"/>
    <w:rsid w:val="005614AC"/>
    <w:rsid w:val="00561579"/>
    <w:rsid w:val="00563561"/>
    <w:rsid w:val="00567561"/>
    <w:rsid w:val="005701D0"/>
    <w:rsid w:val="005702D9"/>
    <w:rsid w:val="00570F4E"/>
    <w:rsid w:val="00583FE2"/>
    <w:rsid w:val="0058706B"/>
    <w:rsid w:val="00587E16"/>
    <w:rsid w:val="0059107E"/>
    <w:rsid w:val="00596A0A"/>
    <w:rsid w:val="00596B97"/>
    <w:rsid w:val="00597277"/>
    <w:rsid w:val="00597470"/>
    <w:rsid w:val="005A3F94"/>
    <w:rsid w:val="005B0D3E"/>
    <w:rsid w:val="005B127E"/>
    <w:rsid w:val="005B13D1"/>
    <w:rsid w:val="005B1E25"/>
    <w:rsid w:val="005B5291"/>
    <w:rsid w:val="005B6B25"/>
    <w:rsid w:val="005B72DF"/>
    <w:rsid w:val="005B76AD"/>
    <w:rsid w:val="005C001D"/>
    <w:rsid w:val="005C137E"/>
    <w:rsid w:val="005C195D"/>
    <w:rsid w:val="005C27EF"/>
    <w:rsid w:val="005C2A82"/>
    <w:rsid w:val="005C2C81"/>
    <w:rsid w:val="005C7C00"/>
    <w:rsid w:val="005D51BA"/>
    <w:rsid w:val="005D694B"/>
    <w:rsid w:val="005D73E1"/>
    <w:rsid w:val="005E0B0A"/>
    <w:rsid w:val="005F277C"/>
    <w:rsid w:val="005F309D"/>
    <w:rsid w:val="005F38CA"/>
    <w:rsid w:val="005F5303"/>
    <w:rsid w:val="005F7423"/>
    <w:rsid w:val="0060659A"/>
    <w:rsid w:val="0061186C"/>
    <w:rsid w:val="00612364"/>
    <w:rsid w:val="00615D63"/>
    <w:rsid w:val="0061721F"/>
    <w:rsid w:val="00623663"/>
    <w:rsid w:val="00625199"/>
    <w:rsid w:val="00630518"/>
    <w:rsid w:val="006306CB"/>
    <w:rsid w:val="0063317C"/>
    <w:rsid w:val="00634026"/>
    <w:rsid w:val="0064287E"/>
    <w:rsid w:val="00644C3A"/>
    <w:rsid w:val="00663BB0"/>
    <w:rsid w:val="00663C3F"/>
    <w:rsid w:val="0066435F"/>
    <w:rsid w:val="006643BB"/>
    <w:rsid w:val="00666E84"/>
    <w:rsid w:val="006704C1"/>
    <w:rsid w:val="00671E89"/>
    <w:rsid w:val="006723B0"/>
    <w:rsid w:val="006743D6"/>
    <w:rsid w:val="00676EE0"/>
    <w:rsid w:val="00682D0E"/>
    <w:rsid w:val="006853D5"/>
    <w:rsid w:val="00687294"/>
    <w:rsid w:val="00687BBC"/>
    <w:rsid w:val="00691627"/>
    <w:rsid w:val="006920FC"/>
    <w:rsid w:val="006942E1"/>
    <w:rsid w:val="00694BC5"/>
    <w:rsid w:val="00696FAD"/>
    <w:rsid w:val="00697CE3"/>
    <w:rsid w:val="006A02FA"/>
    <w:rsid w:val="006A3994"/>
    <w:rsid w:val="006A743A"/>
    <w:rsid w:val="006B0662"/>
    <w:rsid w:val="006B1718"/>
    <w:rsid w:val="006B2ECD"/>
    <w:rsid w:val="006B2FC6"/>
    <w:rsid w:val="006B55F7"/>
    <w:rsid w:val="006B6F9C"/>
    <w:rsid w:val="006B773D"/>
    <w:rsid w:val="006C0CA6"/>
    <w:rsid w:val="006C3CB8"/>
    <w:rsid w:val="006C4560"/>
    <w:rsid w:val="006D2D2B"/>
    <w:rsid w:val="006D62AC"/>
    <w:rsid w:val="006E08BF"/>
    <w:rsid w:val="006E1B77"/>
    <w:rsid w:val="006E22DE"/>
    <w:rsid w:val="006E786E"/>
    <w:rsid w:val="006F74BD"/>
    <w:rsid w:val="0070172B"/>
    <w:rsid w:val="00701A9A"/>
    <w:rsid w:val="00702AE0"/>
    <w:rsid w:val="00703011"/>
    <w:rsid w:val="00704B42"/>
    <w:rsid w:val="00710DB8"/>
    <w:rsid w:val="007127A7"/>
    <w:rsid w:val="00715B52"/>
    <w:rsid w:val="007217E9"/>
    <w:rsid w:val="00722241"/>
    <w:rsid w:val="00724C9B"/>
    <w:rsid w:val="00726444"/>
    <w:rsid w:val="00732254"/>
    <w:rsid w:val="00732D4C"/>
    <w:rsid w:val="007349C5"/>
    <w:rsid w:val="007503EC"/>
    <w:rsid w:val="00751F48"/>
    <w:rsid w:val="00752A53"/>
    <w:rsid w:val="0075405A"/>
    <w:rsid w:val="0075497D"/>
    <w:rsid w:val="00755055"/>
    <w:rsid w:val="00755C59"/>
    <w:rsid w:val="00755DB3"/>
    <w:rsid w:val="007607D5"/>
    <w:rsid w:val="007654F9"/>
    <w:rsid w:val="00765B7D"/>
    <w:rsid w:val="00765C3D"/>
    <w:rsid w:val="00767CA2"/>
    <w:rsid w:val="00772E42"/>
    <w:rsid w:val="00772F3D"/>
    <w:rsid w:val="00774450"/>
    <w:rsid w:val="007746D3"/>
    <w:rsid w:val="007771A5"/>
    <w:rsid w:val="00782AE1"/>
    <w:rsid w:val="00790BAD"/>
    <w:rsid w:val="007912B8"/>
    <w:rsid w:val="007955C1"/>
    <w:rsid w:val="0079742F"/>
    <w:rsid w:val="007A4F69"/>
    <w:rsid w:val="007B7DB6"/>
    <w:rsid w:val="007C2908"/>
    <w:rsid w:val="007C2E0B"/>
    <w:rsid w:val="007D1819"/>
    <w:rsid w:val="007D5C82"/>
    <w:rsid w:val="007D74C0"/>
    <w:rsid w:val="007E3B86"/>
    <w:rsid w:val="007F7704"/>
    <w:rsid w:val="007F7ED2"/>
    <w:rsid w:val="008010D7"/>
    <w:rsid w:val="00805B2E"/>
    <w:rsid w:val="00806122"/>
    <w:rsid w:val="00811863"/>
    <w:rsid w:val="00813679"/>
    <w:rsid w:val="008146EE"/>
    <w:rsid w:val="00816D76"/>
    <w:rsid w:val="00816E9A"/>
    <w:rsid w:val="0082478E"/>
    <w:rsid w:val="00832906"/>
    <w:rsid w:val="008338C8"/>
    <w:rsid w:val="00840FD4"/>
    <w:rsid w:val="00844D2C"/>
    <w:rsid w:val="00846751"/>
    <w:rsid w:val="00846FC3"/>
    <w:rsid w:val="00847C88"/>
    <w:rsid w:val="008721A9"/>
    <w:rsid w:val="0087588E"/>
    <w:rsid w:val="00882224"/>
    <w:rsid w:val="008908B3"/>
    <w:rsid w:val="00894A97"/>
    <w:rsid w:val="00895080"/>
    <w:rsid w:val="008B02B1"/>
    <w:rsid w:val="008B21C3"/>
    <w:rsid w:val="008B2BAD"/>
    <w:rsid w:val="008B2EC6"/>
    <w:rsid w:val="008B33DF"/>
    <w:rsid w:val="008C15FA"/>
    <w:rsid w:val="008C1726"/>
    <w:rsid w:val="008C4222"/>
    <w:rsid w:val="008D415D"/>
    <w:rsid w:val="008D7B25"/>
    <w:rsid w:val="008E46B3"/>
    <w:rsid w:val="008E5926"/>
    <w:rsid w:val="008E7047"/>
    <w:rsid w:val="008F17CC"/>
    <w:rsid w:val="008F3936"/>
    <w:rsid w:val="00901F94"/>
    <w:rsid w:val="00903ED9"/>
    <w:rsid w:val="00904B4E"/>
    <w:rsid w:val="009054DC"/>
    <w:rsid w:val="00907AF2"/>
    <w:rsid w:val="00907D0E"/>
    <w:rsid w:val="00913E1C"/>
    <w:rsid w:val="00914135"/>
    <w:rsid w:val="00917804"/>
    <w:rsid w:val="009226FA"/>
    <w:rsid w:val="00923B4A"/>
    <w:rsid w:val="00924517"/>
    <w:rsid w:val="00925BBF"/>
    <w:rsid w:val="0092773B"/>
    <w:rsid w:val="009316EF"/>
    <w:rsid w:val="00934459"/>
    <w:rsid w:val="009345DA"/>
    <w:rsid w:val="00935C48"/>
    <w:rsid w:val="00940094"/>
    <w:rsid w:val="0094342C"/>
    <w:rsid w:val="009458B2"/>
    <w:rsid w:val="009479EF"/>
    <w:rsid w:val="00952616"/>
    <w:rsid w:val="00954973"/>
    <w:rsid w:val="00956049"/>
    <w:rsid w:val="009568D7"/>
    <w:rsid w:val="00961790"/>
    <w:rsid w:val="00964052"/>
    <w:rsid w:val="00971793"/>
    <w:rsid w:val="00976002"/>
    <w:rsid w:val="00980C8A"/>
    <w:rsid w:val="0098172C"/>
    <w:rsid w:val="00981838"/>
    <w:rsid w:val="009923DE"/>
    <w:rsid w:val="009A0D5A"/>
    <w:rsid w:val="009A10D7"/>
    <w:rsid w:val="009A14D7"/>
    <w:rsid w:val="009A48F8"/>
    <w:rsid w:val="009A513A"/>
    <w:rsid w:val="009A7633"/>
    <w:rsid w:val="009B0417"/>
    <w:rsid w:val="009B4D07"/>
    <w:rsid w:val="009B4FC6"/>
    <w:rsid w:val="009C1ED9"/>
    <w:rsid w:val="009C2934"/>
    <w:rsid w:val="009C3B01"/>
    <w:rsid w:val="009C3FEA"/>
    <w:rsid w:val="009C40BB"/>
    <w:rsid w:val="009C498A"/>
    <w:rsid w:val="009C62FC"/>
    <w:rsid w:val="009C646F"/>
    <w:rsid w:val="009D3D4C"/>
    <w:rsid w:val="009D64B3"/>
    <w:rsid w:val="009E6ED9"/>
    <w:rsid w:val="009F0783"/>
    <w:rsid w:val="009F0E66"/>
    <w:rsid w:val="009F126B"/>
    <w:rsid w:val="00A01E07"/>
    <w:rsid w:val="00A03E11"/>
    <w:rsid w:val="00A12384"/>
    <w:rsid w:val="00A12FCD"/>
    <w:rsid w:val="00A1493E"/>
    <w:rsid w:val="00A14A65"/>
    <w:rsid w:val="00A1633C"/>
    <w:rsid w:val="00A17D75"/>
    <w:rsid w:val="00A21636"/>
    <w:rsid w:val="00A31884"/>
    <w:rsid w:val="00A36948"/>
    <w:rsid w:val="00A36F97"/>
    <w:rsid w:val="00A4028F"/>
    <w:rsid w:val="00A42470"/>
    <w:rsid w:val="00A4282B"/>
    <w:rsid w:val="00A45C81"/>
    <w:rsid w:val="00A54340"/>
    <w:rsid w:val="00A54B39"/>
    <w:rsid w:val="00A54BE6"/>
    <w:rsid w:val="00A55EF8"/>
    <w:rsid w:val="00A56B8B"/>
    <w:rsid w:val="00A61EA3"/>
    <w:rsid w:val="00A642CE"/>
    <w:rsid w:val="00A716B3"/>
    <w:rsid w:val="00A72383"/>
    <w:rsid w:val="00A74851"/>
    <w:rsid w:val="00A76302"/>
    <w:rsid w:val="00A776C9"/>
    <w:rsid w:val="00A802B3"/>
    <w:rsid w:val="00A807B5"/>
    <w:rsid w:val="00A8084B"/>
    <w:rsid w:val="00A8248B"/>
    <w:rsid w:val="00A8601A"/>
    <w:rsid w:val="00A87FA2"/>
    <w:rsid w:val="00A90F6E"/>
    <w:rsid w:val="00A949F7"/>
    <w:rsid w:val="00AA1942"/>
    <w:rsid w:val="00AA51D6"/>
    <w:rsid w:val="00AB33B7"/>
    <w:rsid w:val="00AB5A2D"/>
    <w:rsid w:val="00AB5B86"/>
    <w:rsid w:val="00AB765C"/>
    <w:rsid w:val="00AC262D"/>
    <w:rsid w:val="00AC2904"/>
    <w:rsid w:val="00AC3332"/>
    <w:rsid w:val="00AC4A86"/>
    <w:rsid w:val="00AC7D8E"/>
    <w:rsid w:val="00AD50EE"/>
    <w:rsid w:val="00AD609F"/>
    <w:rsid w:val="00AD793F"/>
    <w:rsid w:val="00AE1ED0"/>
    <w:rsid w:val="00AE2AEC"/>
    <w:rsid w:val="00AE79C9"/>
    <w:rsid w:val="00AF2793"/>
    <w:rsid w:val="00AF396F"/>
    <w:rsid w:val="00AF4319"/>
    <w:rsid w:val="00AF4EF9"/>
    <w:rsid w:val="00AF7D3F"/>
    <w:rsid w:val="00B01614"/>
    <w:rsid w:val="00B01FE5"/>
    <w:rsid w:val="00B0379F"/>
    <w:rsid w:val="00B048B7"/>
    <w:rsid w:val="00B0541F"/>
    <w:rsid w:val="00B13227"/>
    <w:rsid w:val="00B13A07"/>
    <w:rsid w:val="00B147A6"/>
    <w:rsid w:val="00B16CD5"/>
    <w:rsid w:val="00B22165"/>
    <w:rsid w:val="00B22CEE"/>
    <w:rsid w:val="00B26607"/>
    <w:rsid w:val="00B30887"/>
    <w:rsid w:val="00B30D14"/>
    <w:rsid w:val="00B323CF"/>
    <w:rsid w:val="00B34B8B"/>
    <w:rsid w:val="00B45AC3"/>
    <w:rsid w:val="00B50B0E"/>
    <w:rsid w:val="00B52F49"/>
    <w:rsid w:val="00B562C8"/>
    <w:rsid w:val="00B62813"/>
    <w:rsid w:val="00B66F50"/>
    <w:rsid w:val="00B70CD6"/>
    <w:rsid w:val="00B71A7A"/>
    <w:rsid w:val="00B76084"/>
    <w:rsid w:val="00B7621F"/>
    <w:rsid w:val="00B77FF0"/>
    <w:rsid w:val="00B815C0"/>
    <w:rsid w:val="00B83D5E"/>
    <w:rsid w:val="00B86E9C"/>
    <w:rsid w:val="00B903CF"/>
    <w:rsid w:val="00B94BBB"/>
    <w:rsid w:val="00B96AE3"/>
    <w:rsid w:val="00BA3B54"/>
    <w:rsid w:val="00BB244F"/>
    <w:rsid w:val="00BB5EB2"/>
    <w:rsid w:val="00BB77D9"/>
    <w:rsid w:val="00BC19F8"/>
    <w:rsid w:val="00BC3E25"/>
    <w:rsid w:val="00BC456D"/>
    <w:rsid w:val="00BC5AB8"/>
    <w:rsid w:val="00BC6089"/>
    <w:rsid w:val="00BD2290"/>
    <w:rsid w:val="00BD48DA"/>
    <w:rsid w:val="00BD5DEB"/>
    <w:rsid w:val="00BE1439"/>
    <w:rsid w:val="00BE4020"/>
    <w:rsid w:val="00BE55A3"/>
    <w:rsid w:val="00BE64C6"/>
    <w:rsid w:val="00BF0F54"/>
    <w:rsid w:val="00BF197F"/>
    <w:rsid w:val="00BF31C7"/>
    <w:rsid w:val="00BF5F40"/>
    <w:rsid w:val="00BF777A"/>
    <w:rsid w:val="00C01F78"/>
    <w:rsid w:val="00C0246A"/>
    <w:rsid w:val="00C026C8"/>
    <w:rsid w:val="00C04196"/>
    <w:rsid w:val="00C130A9"/>
    <w:rsid w:val="00C13302"/>
    <w:rsid w:val="00C13993"/>
    <w:rsid w:val="00C2325B"/>
    <w:rsid w:val="00C27CA3"/>
    <w:rsid w:val="00C27F7F"/>
    <w:rsid w:val="00C32F51"/>
    <w:rsid w:val="00C44AEF"/>
    <w:rsid w:val="00C45D0D"/>
    <w:rsid w:val="00C51849"/>
    <w:rsid w:val="00C53B6C"/>
    <w:rsid w:val="00C5404B"/>
    <w:rsid w:val="00C60122"/>
    <w:rsid w:val="00C625FC"/>
    <w:rsid w:val="00C63CA4"/>
    <w:rsid w:val="00C643F2"/>
    <w:rsid w:val="00C64ED2"/>
    <w:rsid w:val="00C6633D"/>
    <w:rsid w:val="00C6639D"/>
    <w:rsid w:val="00C666DC"/>
    <w:rsid w:val="00C6670A"/>
    <w:rsid w:val="00C67016"/>
    <w:rsid w:val="00C70159"/>
    <w:rsid w:val="00C7417F"/>
    <w:rsid w:val="00C825CE"/>
    <w:rsid w:val="00C825F1"/>
    <w:rsid w:val="00C84C45"/>
    <w:rsid w:val="00C86941"/>
    <w:rsid w:val="00C928C9"/>
    <w:rsid w:val="00C97AC5"/>
    <w:rsid w:val="00CA21DF"/>
    <w:rsid w:val="00CA2AD1"/>
    <w:rsid w:val="00CA7C60"/>
    <w:rsid w:val="00CB4243"/>
    <w:rsid w:val="00CC1305"/>
    <w:rsid w:val="00CC3936"/>
    <w:rsid w:val="00CD14D8"/>
    <w:rsid w:val="00CD1801"/>
    <w:rsid w:val="00CD4B22"/>
    <w:rsid w:val="00CE122F"/>
    <w:rsid w:val="00CE17AE"/>
    <w:rsid w:val="00CE2381"/>
    <w:rsid w:val="00CE2A2C"/>
    <w:rsid w:val="00CE43B6"/>
    <w:rsid w:val="00CE4D14"/>
    <w:rsid w:val="00CF0D1E"/>
    <w:rsid w:val="00CF1147"/>
    <w:rsid w:val="00CF7EC0"/>
    <w:rsid w:val="00D06457"/>
    <w:rsid w:val="00D06490"/>
    <w:rsid w:val="00D11A07"/>
    <w:rsid w:val="00D16D46"/>
    <w:rsid w:val="00D17F15"/>
    <w:rsid w:val="00D246E5"/>
    <w:rsid w:val="00D24BFD"/>
    <w:rsid w:val="00D30BD7"/>
    <w:rsid w:val="00D33353"/>
    <w:rsid w:val="00D367A3"/>
    <w:rsid w:val="00D37136"/>
    <w:rsid w:val="00D4152A"/>
    <w:rsid w:val="00D425A0"/>
    <w:rsid w:val="00D43925"/>
    <w:rsid w:val="00D4566B"/>
    <w:rsid w:val="00D54BE2"/>
    <w:rsid w:val="00D56263"/>
    <w:rsid w:val="00D571F1"/>
    <w:rsid w:val="00D64A21"/>
    <w:rsid w:val="00D66393"/>
    <w:rsid w:val="00D745A4"/>
    <w:rsid w:val="00D74AC9"/>
    <w:rsid w:val="00D75525"/>
    <w:rsid w:val="00D75B1F"/>
    <w:rsid w:val="00D81E5B"/>
    <w:rsid w:val="00D853DB"/>
    <w:rsid w:val="00D87193"/>
    <w:rsid w:val="00D90125"/>
    <w:rsid w:val="00D90D92"/>
    <w:rsid w:val="00DA1D59"/>
    <w:rsid w:val="00DA25C5"/>
    <w:rsid w:val="00DA347F"/>
    <w:rsid w:val="00DA3D01"/>
    <w:rsid w:val="00DA546C"/>
    <w:rsid w:val="00DA61ED"/>
    <w:rsid w:val="00DA7C60"/>
    <w:rsid w:val="00DB0E96"/>
    <w:rsid w:val="00DB2458"/>
    <w:rsid w:val="00DB5FA6"/>
    <w:rsid w:val="00DC35C2"/>
    <w:rsid w:val="00DC3979"/>
    <w:rsid w:val="00DD2765"/>
    <w:rsid w:val="00DD3990"/>
    <w:rsid w:val="00DD5C9A"/>
    <w:rsid w:val="00DE19EA"/>
    <w:rsid w:val="00DE5119"/>
    <w:rsid w:val="00DF2A3E"/>
    <w:rsid w:val="00DF31D3"/>
    <w:rsid w:val="00DF4C74"/>
    <w:rsid w:val="00DF7060"/>
    <w:rsid w:val="00DF7B80"/>
    <w:rsid w:val="00E05130"/>
    <w:rsid w:val="00E12D74"/>
    <w:rsid w:val="00E14351"/>
    <w:rsid w:val="00E15D41"/>
    <w:rsid w:val="00E17A3E"/>
    <w:rsid w:val="00E20C9D"/>
    <w:rsid w:val="00E20E98"/>
    <w:rsid w:val="00E23A6B"/>
    <w:rsid w:val="00E333E0"/>
    <w:rsid w:val="00E36D28"/>
    <w:rsid w:val="00E40570"/>
    <w:rsid w:val="00E43A3D"/>
    <w:rsid w:val="00E500A6"/>
    <w:rsid w:val="00E50A60"/>
    <w:rsid w:val="00E50F1B"/>
    <w:rsid w:val="00E5432F"/>
    <w:rsid w:val="00E637E3"/>
    <w:rsid w:val="00E64903"/>
    <w:rsid w:val="00E651BB"/>
    <w:rsid w:val="00E717BA"/>
    <w:rsid w:val="00E7483D"/>
    <w:rsid w:val="00E75C4F"/>
    <w:rsid w:val="00E765B5"/>
    <w:rsid w:val="00E8706A"/>
    <w:rsid w:val="00E918AA"/>
    <w:rsid w:val="00E9705D"/>
    <w:rsid w:val="00E97D79"/>
    <w:rsid w:val="00EA0B39"/>
    <w:rsid w:val="00EA0B3A"/>
    <w:rsid w:val="00EA5979"/>
    <w:rsid w:val="00EA597A"/>
    <w:rsid w:val="00EA5FA1"/>
    <w:rsid w:val="00EB4A20"/>
    <w:rsid w:val="00EB6A7D"/>
    <w:rsid w:val="00EB7952"/>
    <w:rsid w:val="00EC0C42"/>
    <w:rsid w:val="00EC3F60"/>
    <w:rsid w:val="00EC6B30"/>
    <w:rsid w:val="00EC6FDB"/>
    <w:rsid w:val="00ED1DA1"/>
    <w:rsid w:val="00EE429C"/>
    <w:rsid w:val="00EE5438"/>
    <w:rsid w:val="00EE6741"/>
    <w:rsid w:val="00EF64CB"/>
    <w:rsid w:val="00F0049C"/>
    <w:rsid w:val="00F03C06"/>
    <w:rsid w:val="00F0486D"/>
    <w:rsid w:val="00F07435"/>
    <w:rsid w:val="00F1434E"/>
    <w:rsid w:val="00F174D8"/>
    <w:rsid w:val="00F35C42"/>
    <w:rsid w:val="00F37F09"/>
    <w:rsid w:val="00F57D0C"/>
    <w:rsid w:val="00F60FA2"/>
    <w:rsid w:val="00F64D73"/>
    <w:rsid w:val="00F743FB"/>
    <w:rsid w:val="00F7525C"/>
    <w:rsid w:val="00F80736"/>
    <w:rsid w:val="00F80899"/>
    <w:rsid w:val="00F81552"/>
    <w:rsid w:val="00F81850"/>
    <w:rsid w:val="00F847B8"/>
    <w:rsid w:val="00F84C65"/>
    <w:rsid w:val="00F9133A"/>
    <w:rsid w:val="00F92B84"/>
    <w:rsid w:val="00F94F7A"/>
    <w:rsid w:val="00FA03BF"/>
    <w:rsid w:val="00FA1785"/>
    <w:rsid w:val="00FA39C4"/>
    <w:rsid w:val="00FA6579"/>
    <w:rsid w:val="00FB0D31"/>
    <w:rsid w:val="00FB12A1"/>
    <w:rsid w:val="00FB1495"/>
    <w:rsid w:val="00FB3066"/>
    <w:rsid w:val="00FB7BBB"/>
    <w:rsid w:val="00FC5B8B"/>
    <w:rsid w:val="00FD086F"/>
    <w:rsid w:val="00FD0997"/>
    <w:rsid w:val="00FD36AA"/>
    <w:rsid w:val="00FD4361"/>
    <w:rsid w:val="00FF2F44"/>
    <w:rsid w:val="00FF6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rsid w:val="00832906"/>
    <w:pPr>
      <w:keepNext/>
      <w:spacing w:after="120"/>
      <w:ind w:left="360"/>
      <w:outlineLvl w:val="0"/>
    </w:pPr>
    <w:rPr>
      <w:rFonts w:cs="Arial"/>
      <w:b/>
      <w:bCs/>
    </w:rPr>
  </w:style>
  <w:style w:type="paragraph" w:styleId="Heading2">
    <w:name w:val="heading 2"/>
    <w:basedOn w:val="Normal"/>
    <w:rsid w:val="00832906"/>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2F44"/>
    <w:pPr>
      <w:tabs>
        <w:tab w:val="center" w:pos="4680"/>
        <w:tab w:val="right" w:pos="9360"/>
      </w:tabs>
    </w:pPr>
  </w:style>
  <w:style w:type="character" w:customStyle="1" w:styleId="HeaderChar">
    <w:name w:val="Header Char"/>
    <w:basedOn w:val="DefaultParagraphFont"/>
    <w:link w:val="Header"/>
    <w:rsid w:val="00FF2F44"/>
    <w:rPr>
      <w:rFonts w:ascii="Arial" w:hAnsi="Arial"/>
      <w:sz w:val="24"/>
      <w:szCs w:val="24"/>
      <w:lang w:eastAsia="en-US"/>
    </w:rPr>
  </w:style>
  <w:style w:type="paragraph" w:styleId="BalloonText">
    <w:name w:val="Balloon Text"/>
    <w:basedOn w:val="Normal"/>
    <w:semiHidden/>
    <w:rsid w:val="00832906"/>
    <w:rPr>
      <w:rFonts w:ascii="Tahoma" w:hAnsi="Tahoma" w:cs="Tahoma"/>
      <w:sz w:val="16"/>
      <w:szCs w:val="16"/>
    </w:rPr>
  </w:style>
  <w:style w:type="paragraph" w:customStyle="1" w:styleId="ActivityBody">
    <w:name w:val="Activity Body"/>
    <w:qFormat/>
    <w:rsid w:val="00FB1495"/>
    <w:pPr>
      <w:ind w:left="360"/>
    </w:pPr>
    <w:rPr>
      <w:rFonts w:ascii="Arial" w:hAnsi="Arial" w:cs="Arial"/>
      <w:sz w:val="24"/>
      <w:szCs w:val="24"/>
    </w:rPr>
  </w:style>
  <w:style w:type="paragraph" w:customStyle="1" w:styleId="activitybullet">
    <w:name w:val="activity bullet"/>
    <w:basedOn w:val="Normal"/>
    <w:link w:val="activitybulletChar"/>
    <w:qFormat/>
    <w:rsid w:val="006C3CB8"/>
    <w:pPr>
      <w:numPr>
        <w:numId w:val="19"/>
      </w:numPr>
    </w:pPr>
  </w:style>
  <w:style w:type="paragraph" w:styleId="Caption">
    <w:name w:val="caption"/>
    <w:basedOn w:val="Normal"/>
    <w:next w:val="Normal"/>
    <w:rsid w:val="00832906"/>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qFormat/>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sid w:val="00832906"/>
    <w:rPr>
      <w:rFonts w:ascii="Arial" w:hAnsi="Arial"/>
      <w:color w:val="800080"/>
      <w:sz w:val="24"/>
      <w:szCs w:val="24"/>
      <w:u w:val="none"/>
    </w:rPr>
  </w:style>
  <w:style w:type="paragraph" w:styleId="Footer">
    <w:name w:val="footer"/>
    <w:basedOn w:val="Normal"/>
    <w:link w:val="FooterChar"/>
    <w:uiPriority w:val="99"/>
    <w:rsid w:val="00114CE5"/>
    <w:pPr>
      <w:jc w:val="right"/>
    </w:pPr>
    <w:rPr>
      <w:sz w:val="20"/>
    </w:rPr>
  </w:style>
  <w:style w:type="character" w:styleId="CommentReference">
    <w:name w:val="annotation reference"/>
    <w:basedOn w:val="DefaultParagraphFont"/>
    <w:semiHidden/>
    <w:rsid w:val="00832906"/>
    <w:rPr>
      <w:sz w:val="16"/>
      <w:szCs w:val="16"/>
    </w:rPr>
  </w:style>
  <w:style w:type="paragraph" w:styleId="CommentText">
    <w:name w:val="annotation text"/>
    <w:basedOn w:val="Normal"/>
    <w:semiHidden/>
    <w:rsid w:val="00832906"/>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5"/>
      </w:numPr>
    </w:pPr>
  </w:style>
  <w:style w:type="paragraph" w:customStyle="1" w:styleId="ActivitySubLetter">
    <w:name w:val="ActivitySubLetter"/>
    <w:basedOn w:val="Normal"/>
    <w:rsid w:val="00190E73"/>
    <w:pPr>
      <w:numPr>
        <w:numId w:val="7"/>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2"/>
      </w:numPr>
    </w:pPr>
  </w:style>
  <w:style w:type="numbering" w:customStyle="1" w:styleId="ProcedureBullet">
    <w:name w:val="Procedure Bullet"/>
    <w:basedOn w:val="NoList"/>
    <w:rsid w:val="0061721F"/>
    <w:pPr>
      <w:numPr>
        <w:numId w:val="1"/>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3"/>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4"/>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6"/>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qFormat/>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8"/>
      </w:numPr>
    </w:pPr>
  </w:style>
  <w:style w:type="paragraph" w:customStyle="1" w:styleId="ActivityNumbers">
    <w:name w:val="Activity Numbers"/>
    <w:basedOn w:val="Normal"/>
    <w:link w:val="ActivityNumbersChar"/>
    <w:qFormat/>
    <w:rsid w:val="00C63CA4"/>
    <w:pPr>
      <w:numPr>
        <w:numId w:val="21"/>
      </w:numPr>
      <w:spacing w:after="120"/>
    </w:pPr>
    <w:rPr>
      <w:rFonts w:cs="Arial"/>
    </w:rPr>
  </w:style>
  <w:style w:type="numbering" w:customStyle="1" w:styleId="ArrowBulletedOutline">
    <w:name w:val="Arrow Bulleted + Outline"/>
    <w:basedOn w:val="NoList"/>
    <w:rsid w:val="00687BBC"/>
    <w:pPr>
      <w:numPr>
        <w:numId w:val="9"/>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12"/>
      </w:numPr>
    </w:pPr>
    <w:rPr>
      <w:sz w:val="20"/>
    </w:rPr>
  </w:style>
  <w:style w:type="numbering" w:customStyle="1" w:styleId="AlphaCapital">
    <w:name w:val="Alpha Capital"/>
    <w:basedOn w:val="NoList"/>
    <w:rsid w:val="00625199"/>
    <w:pPr>
      <w:numPr>
        <w:numId w:val="15"/>
      </w:numPr>
    </w:pPr>
  </w:style>
  <w:style w:type="numbering" w:customStyle="1" w:styleId="LetterBoldList">
    <w:name w:val="Letter Bold List"/>
    <w:basedOn w:val="NoList"/>
    <w:rsid w:val="00BA3B54"/>
    <w:pPr>
      <w:numPr>
        <w:numId w:val="13"/>
      </w:numPr>
    </w:pPr>
  </w:style>
  <w:style w:type="numbering" w:customStyle="1" w:styleId="TopicalOutlineNumbers">
    <w:name w:val="Topical Outline Numbers"/>
    <w:rsid w:val="00A61EA3"/>
    <w:pPr>
      <w:numPr>
        <w:numId w:val="14"/>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16"/>
      </w:numPr>
    </w:pPr>
    <w:rPr>
      <w:rFonts w:cs="Arial"/>
    </w:rPr>
  </w:style>
  <w:style w:type="paragraph" w:customStyle="1" w:styleId="ActivitySubBullet">
    <w:name w:val="ActivitySubBullet"/>
    <w:basedOn w:val="Normal"/>
    <w:rsid w:val="00061B7A"/>
    <w:pPr>
      <w:numPr>
        <w:numId w:val="17"/>
      </w:numPr>
    </w:pPr>
    <w:rPr>
      <w:szCs w:val="20"/>
    </w:rPr>
  </w:style>
  <w:style w:type="paragraph" w:customStyle="1" w:styleId="ActivitySubLetHLItalic">
    <w:name w:val="ActivitySubLetHL + Italic"/>
    <w:basedOn w:val="ActivitySubLetter"/>
    <w:rsid w:val="00F64D73"/>
    <w:pPr>
      <w:numPr>
        <w:numId w:val="18"/>
      </w:numPr>
    </w:pPr>
    <w:rPr>
      <w:i/>
      <w:iCs/>
    </w:rPr>
  </w:style>
  <w:style w:type="table" w:styleId="TableGrid">
    <w:name w:val="Table Grid"/>
    <w:basedOn w:val="TableNormal"/>
    <w:rsid w:val="00DA2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ivitybulletChar">
    <w:name w:val="activity bullet Char"/>
    <w:link w:val="activitybullet"/>
    <w:rsid w:val="00AF4EF9"/>
    <w:rPr>
      <w:rFonts w:ascii="Arial" w:hAnsi="Arial"/>
      <w:sz w:val="24"/>
      <w:szCs w:val="24"/>
    </w:rPr>
  </w:style>
  <w:style w:type="paragraph" w:customStyle="1" w:styleId="ActivityBodyItalic0">
    <w:name w:val="ActivityBody + Italic"/>
    <w:basedOn w:val="Normal"/>
    <w:link w:val="ActivityBodyItalicChar"/>
    <w:rsid w:val="00D30BD7"/>
    <w:pPr>
      <w:ind w:left="360"/>
    </w:pPr>
    <w:rPr>
      <w:rFonts w:cs="Arial"/>
      <w:i/>
      <w:iCs/>
    </w:rPr>
  </w:style>
  <w:style w:type="paragraph" w:customStyle="1" w:styleId="ActivityBulletHyperListing">
    <w:name w:val="ActivityBullet HyperListing"/>
    <w:basedOn w:val="activitybulletBold"/>
    <w:rsid w:val="00D30BD7"/>
    <w:pPr>
      <w:numPr>
        <w:numId w:val="0"/>
      </w:numPr>
      <w:spacing w:after="120"/>
    </w:pPr>
  </w:style>
  <w:style w:type="character" w:customStyle="1" w:styleId="ActivityBodyItalicChar">
    <w:name w:val="ActivityBody + Italic Char"/>
    <w:link w:val="ActivityBodyItalic0"/>
    <w:rsid w:val="00D30BD7"/>
    <w:rPr>
      <w:rFonts w:ascii="Arial" w:hAnsi="Arial" w:cs="Arial"/>
      <w:i/>
      <w:iCs/>
      <w:sz w:val="24"/>
      <w:szCs w:val="24"/>
    </w:rPr>
  </w:style>
  <w:style w:type="paragraph" w:styleId="ListParagraph">
    <w:name w:val="List Paragraph"/>
    <w:basedOn w:val="Normal"/>
    <w:uiPriority w:val="34"/>
    <w:qFormat/>
    <w:rsid w:val="00A03E11"/>
    <w:pPr>
      <w:spacing w:after="200" w:line="276" w:lineRule="auto"/>
      <w:ind w:left="720"/>
      <w:contextualSpacing/>
    </w:pPr>
    <w:rPr>
      <w:szCs w:val="22"/>
    </w:rPr>
  </w:style>
  <w:style w:type="character" w:customStyle="1" w:styleId="ActivityNumbersChar">
    <w:name w:val="Activity Numbers Char"/>
    <w:link w:val="ActivityNumbers"/>
    <w:rsid w:val="009458B2"/>
    <w:rPr>
      <w:rFonts w:ascii="Arial" w:hAnsi="Arial" w:cs="Arial"/>
      <w:sz w:val="24"/>
      <w:szCs w:val="24"/>
    </w:rPr>
  </w:style>
  <w:style w:type="character" w:customStyle="1" w:styleId="FooterChar">
    <w:name w:val="Footer Char"/>
    <w:basedOn w:val="DefaultParagraphFont"/>
    <w:link w:val="Footer"/>
    <w:uiPriority w:val="99"/>
    <w:rsid w:val="003E091C"/>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pPr>
      <w:keepNext/>
      <w:spacing w:after="120"/>
      <w:ind w:left="360"/>
      <w:outlineLvl w:val="0"/>
    </w:pPr>
    <w:rPr>
      <w:rFonts w:cs="Arial"/>
      <w:b/>
      <w:bCs/>
    </w:rPr>
  </w:style>
  <w:style w:type="paragraph" w:styleId="Heading2">
    <w:name w:val="heading 2"/>
    <w:basedOn w:val="Normal"/>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2F44"/>
    <w:pPr>
      <w:tabs>
        <w:tab w:val="center" w:pos="4680"/>
        <w:tab w:val="right" w:pos="9360"/>
      </w:tabs>
    </w:pPr>
  </w:style>
  <w:style w:type="character" w:customStyle="1" w:styleId="HeaderChar">
    <w:name w:val="Header Char"/>
    <w:basedOn w:val="DefaultParagraphFont"/>
    <w:link w:val="Header"/>
    <w:rsid w:val="00FF2F44"/>
    <w:rPr>
      <w:rFonts w:ascii="Arial" w:hAnsi="Arial"/>
      <w:sz w:val="24"/>
      <w:szCs w:val="24"/>
      <w:lang w:eastAsia="en-US"/>
    </w:rPr>
  </w:style>
  <w:style w:type="paragraph" w:styleId="BalloonText">
    <w:name w:val="Balloon Text"/>
    <w:basedOn w:val="Normal"/>
    <w:semiHidden/>
    <w:rPr>
      <w:rFonts w:ascii="Tahoma" w:hAnsi="Tahoma" w:cs="Tahoma"/>
      <w:sz w:val="16"/>
      <w:szCs w:val="16"/>
    </w:rPr>
  </w:style>
  <w:style w:type="paragraph" w:customStyle="1" w:styleId="ActivityBody">
    <w:name w:val="Activity Body"/>
    <w:qFormat/>
    <w:rsid w:val="00FB1495"/>
    <w:pPr>
      <w:ind w:left="360"/>
    </w:pPr>
    <w:rPr>
      <w:rFonts w:ascii="Arial" w:hAnsi="Arial" w:cs="Arial"/>
      <w:sz w:val="24"/>
      <w:szCs w:val="24"/>
    </w:rPr>
  </w:style>
  <w:style w:type="paragraph" w:customStyle="1" w:styleId="activitybullet">
    <w:name w:val="activity bullet"/>
    <w:basedOn w:val="Normal"/>
    <w:link w:val="activitybulletChar"/>
    <w:qFormat/>
    <w:rsid w:val="006C3CB8"/>
    <w:pPr>
      <w:numPr>
        <w:numId w:val="19"/>
      </w:numPr>
    </w:pPr>
  </w:style>
  <w:style w:type="paragraph" w:styleId="Caption">
    <w:name w:val="caption"/>
    <w:basedOn w:val="Normal"/>
    <w:next w:val="Normal"/>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qFormat/>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5"/>
      </w:numPr>
    </w:pPr>
  </w:style>
  <w:style w:type="paragraph" w:customStyle="1" w:styleId="ActivitySubLetter">
    <w:name w:val="ActivitySubLetter"/>
    <w:basedOn w:val="Normal"/>
    <w:rsid w:val="00190E73"/>
    <w:pPr>
      <w:numPr>
        <w:numId w:val="7"/>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2"/>
      </w:numPr>
    </w:pPr>
  </w:style>
  <w:style w:type="numbering" w:customStyle="1" w:styleId="ProcedureBullet">
    <w:name w:val="Procedure Bullet"/>
    <w:basedOn w:val="NoList"/>
    <w:rsid w:val="0061721F"/>
    <w:pPr>
      <w:numPr>
        <w:numId w:val="1"/>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3"/>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4"/>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6"/>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qFormat/>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8"/>
      </w:numPr>
    </w:pPr>
  </w:style>
  <w:style w:type="paragraph" w:customStyle="1" w:styleId="ActivityNumbers">
    <w:name w:val="Activity Numbers"/>
    <w:basedOn w:val="Normal"/>
    <w:qFormat/>
    <w:rsid w:val="00C63CA4"/>
    <w:pPr>
      <w:numPr>
        <w:numId w:val="21"/>
      </w:numPr>
      <w:spacing w:after="120"/>
    </w:pPr>
    <w:rPr>
      <w:rFonts w:cs="Arial"/>
    </w:rPr>
  </w:style>
  <w:style w:type="numbering" w:customStyle="1" w:styleId="ArrowBulletedOutline">
    <w:name w:val="Arrow Bulleted + Outline"/>
    <w:basedOn w:val="NoList"/>
    <w:rsid w:val="00687BBC"/>
    <w:pPr>
      <w:numPr>
        <w:numId w:val="9"/>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12"/>
      </w:numPr>
    </w:pPr>
    <w:rPr>
      <w:sz w:val="20"/>
    </w:rPr>
  </w:style>
  <w:style w:type="numbering" w:customStyle="1" w:styleId="AlphaCapital">
    <w:name w:val="Alpha Capital"/>
    <w:basedOn w:val="NoList"/>
    <w:rsid w:val="00625199"/>
    <w:pPr>
      <w:numPr>
        <w:numId w:val="15"/>
      </w:numPr>
    </w:pPr>
  </w:style>
  <w:style w:type="numbering" w:customStyle="1" w:styleId="LetterBoldList">
    <w:name w:val="Letter Bold List"/>
    <w:basedOn w:val="NoList"/>
    <w:rsid w:val="00BA3B54"/>
    <w:pPr>
      <w:numPr>
        <w:numId w:val="13"/>
      </w:numPr>
    </w:pPr>
  </w:style>
  <w:style w:type="numbering" w:customStyle="1" w:styleId="TopicalOutlineNumbers">
    <w:name w:val="Topical Outline Numbers"/>
    <w:rsid w:val="00A61EA3"/>
    <w:pPr>
      <w:numPr>
        <w:numId w:val="14"/>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16"/>
      </w:numPr>
    </w:pPr>
    <w:rPr>
      <w:rFonts w:cs="Arial"/>
    </w:rPr>
  </w:style>
  <w:style w:type="paragraph" w:customStyle="1" w:styleId="ActivitySubBullet">
    <w:name w:val="ActivitySubBullet"/>
    <w:basedOn w:val="Normal"/>
    <w:rsid w:val="00061B7A"/>
    <w:pPr>
      <w:numPr>
        <w:numId w:val="17"/>
      </w:numPr>
    </w:pPr>
    <w:rPr>
      <w:szCs w:val="20"/>
    </w:rPr>
  </w:style>
  <w:style w:type="paragraph" w:customStyle="1" w:styleId="ActivitySubLetHLItalic">
    <w:name w:val="ActivitySubLetHL + Italic"/>
    <w:basedOn w:val="ActivitySubLetter"/>
    <w:rsid w:val="00F64D73"/>
    <w:pPr>
      <w:numPr>
        <w:numId w:val="18"/>
      </w:numPr>
    </w:pPr>
    <w:rPr>
      <w:i/>
      <w:iCs/>
    </w:rPr>
  </w:style>
  <w:style w:type="table" w:styleId="TableGrid">
    <w:name w:val="Table Grid"/>
    <w:basedOn w:val="TableNormal"/>
    <w:rsid w:val="00DA2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ivitybulletChar">
    <w:name w:val="activity bullet Char"/>
    <w:link w:val="activitybullet"/>
    <w:rsid w:val="00AF4EF9"/>
    <w:rPr>
      <w:rFonts w:ascii="Arial" w:hAnsi="Arial"/>
      <w:sz w:val="24"/>
      <w:szCs w:val="24"/>
    </w:rPr>
  </w:style>
  <w:style w:type="paragraph" w:customStyle="1" w:styleId="ActivityBodyItalic0">
    <w:name w:val="ActivityBody + Italic"/>
    <w:basedOn w:val="Normal"/>
    <w:link w:val="ActivityBodyItalicChar"/>
    <w:rsid w:val="00D30BD7"/>
    <w:pPr>
      <w:ind w:left="360"/>
    </w:pPr>
    <w:rPr>
      <w:rFonts w:cs="Arial"/>
      <w:i/>
      <w:iCs/>
    </w:rPr>
  </w:style>
  <w:style w:type="paragraph" w:customStyle="1" w:styleId="ActivityBulletHyperListing">
    <w:name w:val="ActivityBullet HyperListing"/>
    <w:basedOn w:val="activitybulletBold"/>
    <w:rsid w:val="00D30BD7"/>
    <w:pPr>
      <w:numPr>
        <w:numId w:val="0"/>
      </w:numPr>
      <w:spacing w:after="120"/>
    </w:pPr>
  </w:style>
  <w:style w:type="character" w:customStyle="1" w:styleId="ActivityBodyItalicChar">
    <w:name w:val="ActivityBody + Italic Char"/>
    <w:link w:val="ActivityBodyItalic0"/>
    <w:rsid w:val="00D30BD7"/>
    <w:rPr>
      <w:rFonts w:ascii="Arial" w:hAnsi="Arial" w:cs="Arial"/>
      <w:i/>
      <w:iCs/>
      <w:sz w:val="24"/>
      <w:szCs w:val="24"/>
    </w:rPr>
  </w:style>
  <w:style w:type="paragraph" w:styleId="ListParagraph">
    <w:name w:val="List Paragraph"/>
    <w:basedOn w:val="Normal"/>
    <w:uiPriority w:val="34"/>
    <w:qFormat/>
    <w:rsid w:val="00A03E11"/>
    <w:pPr>
      <w:spacing w:after="200" w:line="276" w:lineRule="auto"/>
      <w:ind w:left="720"/>
      <w:contextualSpacing/>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036719">
      <w:bodyDiv w:val="1"/>
      <w:marLeft w:val="0"/>
      <w:marRight w:val="0"/>
      <w:marTop w:val="0"/>
      <w:marBottom w:val="0"/>
      <w:divBdr>
        <w:top w:val="none" w:sz="0" w:space="0" w:color="auto"/>
        <w:left w:val="none" w:sz="0" w:space="0" w:color="auto"/>
        <w:bottom w:val="none" w:sz="0" w:space="0" w:color="auto"/>
        <w:right w:val="none" w:sz="0" w:space="0" w:color="auto"/>
      </w:divBdr>
    </w:div>
    <w:div w:id="171222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llard\AppData\Roaming\Microsoft\Templates\Activity%20Template%20B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 Template BMS</Template>
  <TotalTime>18</TotalTime>
  <Pages>5</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Project Lead The Way, Inc.</Company>
  <LinksUpToDate>false</LinksUpToDate>
  <CharactersWithSpaces>7880</CharactersWithSpaces>
  <SharedDoc>false</SharedDoc>
  <HLinks>
    <vt:vector size="12" baseType="variant">
      <vt:variant>
        <vt:i4>6225959</vt:i4>
      </vt:variant>
      <vt:variant>
        <vt:i4>3</vt:i4>
      </vt:variant>
      <vt:variant>
        <vt:i4>0</vt:i4>
      </vt:variant>
      <vt:variant>
        <vt:i4>5</vt:i4>
      </vt:variant>
      <vt:variant>
        <vt:lpwstr>http://www.mercksource.com/ppdocs/us/cns/content/blausen/flash_content/clientNF.html</vt:lpwstr>
      </vt:variant>
      <vt:variant>
        <vt:lpwstr/>
      </vt:variant>
      <vt:variant>
        <vt:i4>7209049</vt:i4>
      </vt:variant>
      <vt:variant>
        <vt:i4>0</vt:i4>
      </vt:variant>
      <vt:variant>
        <vt:i4>0</vt:i4>
      </vt:variant>
      <vt:variant>
        <vt:i4>5</vt:i4>
      </vt:variant>
      <vt:variant>
        <vt:lpwstr>http://www.bio-rad.com/LifeScience/jobs/2004/04-0522/04-0522_ELISA.html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Allard &amp; Stephanie Poll</dc:creator>
  <cp:lastModifiedBy>Rachel Allard</cp:lastModifiedBy>
  <cp:revision>9</cp:revision>
  <cp:lastPrinted>2008-11-25T02:06:00Z</cp:lastPrinted>
  <dcterms:created xsi:type="dcterms:W3CDTF">2012-07-20T13:38:00Z</dcterms:created>
  <dcterms:modified xsi:type="dcterms:W3CDTF">2015-02-20T20:18:00Z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